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5AD2E" w14:textId="74F735CA" w:rsidR="001E0E46" w:rsidRPr="001C5B0C" w:rsidRDefault="001E0E46" w:rsidP="001E0E46">
      <w:pPr>
        <w:pStyle w:val="CRCoverPage"/>
        <w:tabs>
          <w:tab w:val="left" w:pos="1980"/>
        </w:tabs>
        <w:rPr>
          <w:rFonts w:ascii="Times New Roman" w:eastAsia="SimSun" w:hAnsi="Times New Roman"/>
          <w:b/>
          <w:sz w:val="24"/>
          <w:lang w:val="en-US" w:eastAsia="zh-CN"/>
        </w:rPr>
      </w:pPr>
      <w:r w:rsidRPr="001C5B0C">
        <w:rPr>
          <w:rFonts w:ascii="Times New Roman" w:eastAsia="SimSun" w:hAnsi="Times New Roman"/>
          <w:b/>
          <w:sz w:val="24"/>
          <w:lang w:val="en-US" w:eastAsia="zh-CN"/>
        </w:rPr>
        <w:t>3GPP TSG RAN WG1 Meet</w:t>
      </w:r>
      <w:r w:rsidR="00D75E72">
        <w:rPr>
          <w:rFonts w:ascii="Times New Roman" w:eastAsia="SimSun" w:hAnsi="Times New Roman"/>
          <w:b/>
          <w:sz w:val="24"/>
          <w:lang w:val="en-US" w:eastAsia="zh-CN"/>
        </w:rPr>
        <w:t>ing #93</w:t>
      </w:r>
      <w:r w:rsidR="00D75E72">
        <w:rPr>
          <w:rFonts w:ascii="Times New Roman" w:eastAsia="SimSun" w:hAnsi="Times New Roman"/>
          <w:b/>
          <w:sz w:val="24"/>
          <w:lang w:val="en-US" w:eastAsia="zh-CN"/>
        </w:rPr>
        <w:tab/>
      </w:r>
      <w:r w:rsidR="00D75E72">
        <w:rPr>
          <w:rFonts w:ascii="Times New Roman" w:eastAsia="SimSun" w:hAnsi="Times New Roman"/>
          <w:b/>
          <w:sz w:val="24"/>
          <w:lang w:val="en-US" w:eastAsia="zh-CN"/>
        </w:rPr>
        <w:tab/>
      </w:r>
      <w:r w:rsidR="00D75E72">
        <w:rPr>
          <w:rFonts w:ascii="Times New Roman" w:eastAsia="SimSun" w:hAnsi="Times New Roman"/>
          <w:b/>
          <w:sz w:val="24"/>
          <w:lang w:val="en-US" w:eastAsia="zh-CN"/>
        </w:rPr>
        <w:tab/>
      </w:r>
      <w:r w:rsidR="00D75E72">
        <w:rPr>
          <w:rFonts w:ascii="Times New Roman" w:eastAsia="SimSun" w:hAnsi="Times New Roman"/>
          <w:b/>
          <w:sz w:val="24"/>
          <w:lang w:val="en-US" w:eastAsia="zh-CN"/>
        </w:rPr>
        <w:tab/>
      </w:r>
      <w:r w:rsidR="00D75E72">
        <w:rPr>
          <w:rFonts w:ascii="Times New Roman" w:eastAsia="SimSun" w:hAnsi="Times New Roman"/>
          <w:b/>
          <w:sz w:val="24"/>
          <w:lang w:val="en-US" w:eastAsia="zh-CN"/>
        </w:rPr>
        <w:tab/>
      </w:r>
      <w:r w:rsidR="00D75E72">
        <w:rPr>
          <w:rFonts w:ascii="Times New Roman" w:eastAsia="SimSun" w:hAnsi="Times New Roman"/>
          <w:b/>
          <w:sz w:val="24"/>
          <w:lang w:val="en-US" w:eastAsia="zh-CN"/>
        </w:rPr>
        <w:tab/>
      </w:r>
      <w:r w:rsidR="00D75E72">
        <w:rPr>
          <w:rFonts w:ascii="Times New Roman" w:eastAsia="SimSun" w:hAnsi="Times New Roman"/>
          <w:b/>
          <w:sz w:val="24"/>
          <w:lang w:val="en-US" w:eastAsia="zh-CN"/>
        </w:rPr>
        <w:tab/>
      </w:r>
      <w:r w:rsidR="00D75E72">
        <w:rPr>
          <w:rFonts w:ascii="Times New Roman" w:eastAsia="SimSun" w:hAnsi="Times New Roman"/>
          <w:b/>
          <w:sz w:val="24"/>
          <w:lang w:val="en-US" w:eastAsia="zh-CN"/>
        </w:rPr>
        <w:tab/>
        <w:t xml:space="preserve">    R1-1807031</w:t>
      </w:r>
    </w:p>
    <w:p w14:paraId="26F9CCC6" w14:textId="5049D1C4" w:rsidR="001375CD" w:rsidRPr="001C5B0C" w:rsidRDefault="001C5B0C" w:rsidP="001E0E46">
      <w:pPr>
        <w:pStyle w:val="CRCoverPage"/>
        <w:tabs>
          <w:tab w:val="left" w:pos="1980"/>
        </w:tabs>
        <w:jc w:val="both"/>
        <w:rPr>
          <w:rFonts w:ascii="Times New Roman" w:hAnsi="Times New Roman"/>
          <w:b/>
          <w:bCs/>
          <w:sz w:val="24"/>
          <w:lang w:val="en-US"/>
        </w:rPr>
      </w:pPr>
      <w:r w:rsidRPr="001C5B0C">
        <w:rPr>
          <w:rFonts w:ascii="Times New Roman" w:eastAsia="SimSun" w:hAnsi="Times New Roman"/>
          <w:b/>
          <w:sz w:val="24"/>
          <w:lang w:val="en-US" w:eastAsia="zh-CN"/>
        </w:rPr>
        <w:t>Busan</w:t>
      </w:r>
      <w:r w:rsidR="001E0E46" w:rsidRPr="001C5B0C">
        <w:rPr>
          <w:rFonts w:ascii="Times New Roman" w:eastAsia="SimSun" w:hAnsi="Times New Roman"/>
          <w:b/>
          <w:sz w:val="24"/>
          <w:lang w:val="en-US" w:eastAsia="zh-CN"/>
        </w:rPr>
        <w:t xml:space="preserve">, </w:t>
      </w:r>
      <w:r w:rsidRPr="001C5B0C">
        <w:rPr>
          <w:rFonts w:ascii="Times New Roman" w:eastAsia="SimSun" w:hAnsi="Times New Roman"/>
          <w:b/>
          <w:sz w:val="24"/>
          <w:lang w:val="en-US" w:eastAsia="zh-CN"/>
        </w:rPr>
        <w:t>Korea</w:t>
      </w:r>
      <w:r w:rsidR="001E0E46" w:rsidRPr="001C5B0C">
        <w:rPr>
          <w:rFonts w:ascii="Times New Roman" w:eastAsia="SimSun" w:hAnsi="Times New Roman"/>
          <w:b/>
          <w:sz w:val="24"/>
          <w:lang w:val="en-US" w:eastAsia="zh-CN"/>
        </w:rPr>
        <w:t xml:space="preserve">, </w:t>
      </w:r>
      <w:r w:rsidRPr="001C5B0C">
        <w:rPr>
          <w:rFonts w:ascii="Times New Roman" w:eastAsia="SimSun" w:hAnsi="Times New Roman"/>
          <w:b/>
          <w:sz w:val="24"/>
          <w:lang w:val="en-US" w:eastAsia="zh-CN"/>
        </w:rPr>
        <w:t>May</w:t>
      </w:r>
      <w:r w:rsidR="001E0E46" w:rsidRPr="001C5B0C">
        <w:rPr>
          <w:rFonts w:ascii="Times New Roman" w:eastAsia="SimSun" w:hAnsi="Times New Roman"/>
          <w:b/>
          <w:sz w:val="24"/>
          <w:lang w:val="en-US" w:eastAsia="zh-CN"/>
        </w:rPr>
        <w:t xml:space="preserve"> </w:t>
      </w:r>
      <w:r w:rsidRPr="001C5B0C">
        <w:rPr>
          <w:rFonts w:ascii="Times New Roman" w:eastAsia="SimSun" w:hAnsi="Times New Roman"/>
          <w:b/>
          <w:sz w:val="24"/>
          <w:lang w:val="en-US" w:eastAsia="zh-CN"/>
        </w:rPr>
        <w:t>21</w:t>
      </w:r>
      <w:r w:rsidRPr="001C5B0C">
        <w:rPr>
          <w:rFonts w:ascii="Times New Roman" w:eastAsia="SimSun" w:hAnsi="Times New Roman"/>
          <w:b/>
          <w:sz w:val="24"/>
          <w:vertAlign w:val="superscript"/>
          <w:lang w:val="en-US" w:eastAsia="zh-CN"/>
        </w:rPr>
        <w:t>st</w:t>
      </w:r>
      <w:r w:rsidRPr="001C5B0C">
        <w:rPr>
          <w:rFonts w:ascii="Times New Roman" w:eastAsia="SimSun" w:hAnsi="Times New Roman"/>
          <w:b/>
          <w:sz w:val="24"/>
          <w:lang w:val="en-US" w:eastAsia="zh-CN"/>
        </w:rPr>
        <w:t xml:space="preserve"> </w:t>
      </w:r>
      <w:r w:rsidR="001E0E46" w:rsidRPr="001C5B0C">
        <w:rPr>
          <w:rFonts w:ascii="Times New Roman" w:eastAsia="SimSun" w:hAnsi="Times New Roman"/>
          <w:b/>
          <w:sz w:val="24"/>
          <w:lang w:val="en-US" w:eastAsia="zh-CN"/>
        </w:rPr>
        <w:t>– 2</w:t>
      </w:r>
      <w:r w:rsidRPr="001C5B0C">
        <w:rPr>
          <w:rFonts w:ascii="Times New Roman" w:eastAsia="SimSun" w:hAnsi="Times New Roman"/>
          <w:b/>
          <w:sz w:val="24"/>
          <w:lang w:val="en-US" w:eastAsia="zh-CN"/>
        </w:rPr>
        <w:t>5</w:t>
      </w:r>
      <w:r w:rsidR="00F151AF" w:rsidRPr="001C5B0C">
        <w:rPr>
          <w:rFonts w:ascii="Times New Roman" w:eastAsia="SimSun" w:hAnsi="Times New Roman"/>
          <w:b/>
          <w:sz w:val="24"/>
          <w:vertAlign w:val="superscript"/>
          <w:lang w:val="en-US" w:eastAsia="zh-CN"/>
        </w:rPr>
        <w:t>th</w:t>
      </w:r>
      <w:r w:rsidR="001E0E46" w:rsidRPr="001C5B0C">
        <w:rPr>
          <w:rFonts w:ascii="Times New Roman" w:eastAsia="SimSun" w:hAnsi="Times New Roman"/>
          <w:b/>
          <w:sz w:val="24"/>
          <w:lang w:val="en-US" w:eastAsia="zh-CN"/>
        </w:rPr>
        <w:t>, 2018</w:t>
      </w:r>
    </w:p>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2BC03772"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EF2160" w:rsidRPr="001C5B0C">
        <w:rPr>
          <w:rFonts w:ascii="Times New Roman" w:hAnsi="Times New Roman"/>
          <w:b/>
          <w:bCs/>
          <w:sz w:val="24"/>
          <w:lang w:val="en-US"/>
        </w:rPr>
        <w:t>5.1</w:t>
      </w:r>
    </w:p>
    <w:p w14:paraId="186753AF" w14:textId="71E2F458"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r>
      <w:proofErr w:type="spellStart"/>
      <w:r w:rsidRPr="001C5B0C">
        <w:rPr>
          <w:rFonts w:ascii="Times New Roman" w:hAnsi="Times New Roman" w:cs="Times New Roman"/>
          <w:b/>
          <w:bCs/>
          <w:sz w:val="24"/>
        </w:rPr>
        <w:t>InterDigital</w:t>
      </w:r>
      <w:proofErr w:type="spellEnd"/>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07D55A7E"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1C5B0C" w:rsidRPr="001C5B0C">
        <w:rPr>
          <w:rFonts w:ascii="Times New Roman" w:hAnsi="Times New Roman" w:cs="Times New Roman"/>
          <w:b/>
          <w:bCs/>
          <w:sz w:val="24"/>
        </w:rPr>
        <w:t>Discussion on Remaining Issues of V2X Evaluation Scenarios</w:t>
      </w:r>
    </w:p>
    <w:p w14:paraId="20F2A3ED" w14:textId="26FDD132"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bookmarkStart w:id="0" w:name="_GoBack"/>
      <w:bookmarkEnd w:id="0"/>
    </w:p>
    <w:p w14:paraId="45A92109" w14:textId="77777777" w:rsidR="00261A3A" w:rsidRPr="001C5B0C" w:rsidRDefault="00A35469" w:rsidP="00C34D28">
      <w:pPr>
        <w:pStyle w:val="Heading1"/>
        <w:rPr>
          <w:rFonts w:ascii="Times New Roman" w:hAnsi="Times New Roman"/>
          <w:b/>
          <w:sz w:val="32"/>
          <w:szCs w:val="32"/>
        </w:rPr>
      </w:pPr>
      <w:bookmarkStart w:id="1" w:name="_Ref513464071"/>
      <w:r w:rsidRPr="001C5B0C">
        <w:rPr>
          <w:rFonts w:ascii="Times New Roman" w:hAnsi="Times New Roman"/>
          <w:b/>
          <w:sz w:val="32"/>
          <w:szCs w:val="32"/>
        </w:rPr>
        <w:t>Introduction</w:t>
      </w:r>
      <w:bookmarkEnd w:id="1"/>
    </w:p>
    <w:p w14:paraId="0C849BE7" w14:textId="6AE70124" w:rsidR="00EF2160" w:rsidRDefault="00DF5F19" w:rsidP="001C5B0C">
      <w:pPr>
        <w:jc w:val="both"/>
        <w:rPr>
          <w:rFonts w:ascii="Times New Roman" w:hAnsi="Times New Roman" w:cs="Times New Roman"/>
        </w:rPr>
      </w:pPr>
      <w:r>
        <w:rPr>
          <w:rFonts w:ascii="Times New Roman" w:hAnsi="Times New Roman" w:cs="Times New Roman"/>
        </w:rPr>
        <w:t xml:space="preserve">Since the approval of the study item of evaluation methodology of new V2X use cases for LTE and NR </w:t>
      </w:r>
      <w:r w:rsidRPr="001C5B0C">
        <w:rPr>
          <w:rFonts w:ascii="Times New Roman" w:hAnsi="Times New Roman" w:cs="Times New Roman"/>
        </w:rPr>
        <w:fldChar w:fldCharType="begin"/>
      </w:r>
      <w:r w:rsidRPr="001C5B0C">
        <w:rPr>
          <w:rFonts w:ascii="Times New Roman" w:hAnsi="Times New Roman" w:cs="Times New Roman"/>
        </w:rPr>
        <w:instrText xml:space="preserve"> REF _Ref494389398 \r \h  \* MERGEFORMAT </w:instrText>
      </w:r>
      <w:r w:rsidRPr="001C5B0C">
        <w:rPr>
          <w:rFonts w:ascii="Times New Roman" w:hAnsi="Times New Roman" w:cs="Times New Roman"/>
        </w:rPr>
      </w:r>
      <w:r w:rsidRPr="001C5B0C">
        <w:rPr>
          <w:rFonts w:ascii="Times New Roman" w:hAnsi="Times New Roman" w:cs="Times New Roman"/>
        </w:rPr>
        <w:fldChar w:fldCharType="separate"/>
      </w:r>
      <w:r w:rsidR="00651FB6">
        <w:rPr>
          <w:rFonts w:ascii="Times New Roman" w:hAnsi="Times New Roman" w:cs="Times New Roman"/>
        </w:rPr>
        <w:t>[1]</w:t>
      </w:r>
      <w:r w:rsidRPr="001C5B0C">
        <w:rPr>
          <w:rFonts w:ascii="Times New Roman" w:hAnsi="Times New Roman" w:cs="Times New Roman"/>
        </w:rPr>
        <w:fldChar w:fldCharType="end"/>
      </w:r>
      <w:r>
        <w:rPr>
          <w:rFonts w:ascii="Times New Roman" w:hAnsi="Times New Roman" w:cs="Times New Roman"/>
        </w:rPr>
        <w:t xml:space="preserve">, several email discussions have been conducted to identify a list of topics to study and collect companies’ views on these topics. Based on the email discussions, many agreements have been made in RAN1 meetings #92 </w:t>
      </w:r>
      <w:r w:rsidRPr="001C5B0C">
        <w:rPr>
          <w:rFonts w:ascii="Times New Roman" w:hAnsi="Times New Roman" w:cs="Times New Roman"/>
        </w:rPr>
        <w:fldChar w:fldCharType="begin"/>
      </w:r>
      <w:r w:rsidRPr="001C5B0C">
        <w:rPr>
          <w:rFonts w:ascii="Times New Roman" w:hAnsi="Times New Roman" w:cs="Times New Roman"/>
        </w:rPr>
        <w:instrText xml:space="preserve"> REF _Ref510442931 \r \h  \* MERGEFORMAT </w:instrText>
      </w:r>
      <w:r w:rsidRPr="001C5B0C">
        <w:rPr>
          <w:rFonts w:ascii="Times New Roman" w:hAnsi="Times New Roman" w:cs="Times New Roman"/>
        </w:rPr>
      </w:r>
      <w:r w:rsidRPr="001C5B0C">
        <w:rPr>
          <w:rFonts w:ascii="Times New Roman" w:hAnsi="Times New Roman" w:cs="Times New Roman"/>
        </w:rPr>
        <w:fldChar w:fldCharType="separate"/>
      </w:r>
      <w:r w:rsidR="00651FB6">
        <w:rPr>
          <w:rFonts w:ascii="Times New Roman" w:hAnsi="Times New Roman" w:cs="Times New Roman"/>
        </w:rPr>
        <w:t>[2]</w:t>
      </w:r>
      <w:r w:rsidRPr="001C5B0C">
        <w:rPr>
          <w:rFonts w:ascii="Times New Roman" w:hAnsi="Times New Roman" w:cs="Times New Roman"/>
        </w:rPr>
        <w:fldChar w:fldCharType="end"/>
      </w:r>
      <w:r w:rsidRPr="001C5B0C">
        <w:rPr>
          <w:rFonts w:ascii="Times New Roman" w:hAnsi="Times New Roman" w:cs="Times New Roman"/>
        </w:rPr>
        <w:t xml:space="preserve"> </w:t>
      </w:r>
      <w:r>
        <w:rPr>
          <w:rFonts w:ascii="Times New Roman" w:hAnsi="Times New Roman" w:cs="Times New Roman"/>
        </w:rPr>
        <w:t xml:space="preserve">and #92bis </w:t>
      </w:r>
      <w:r>
        <w:rPr>
          <w:rFonts w:ascii="Times New Roman" w:hAnsi="Times New Roman" w:cs="Times New Roman"/>
        </w:rPr>
        <w:fldChar w:fldCharType="begin"/>
      </w:r>
      <w:r>
        <w:rPr>
          <w:rFonts w:ascii="Times New Roman" w:hAnsi="Times New Roman" w:cs="Times New Roman"/>
        </w:rPr>
        <w:instrText xml:space="preserve"> REF _Ref513450396 \r \h </w:instrText>
      </w:r>
      <w:r>
        <w:rPr>
          <w:rFonts w:ascii="Times New Roman" w:hAnsi="Times New Roman" w:cs="Times New Roman"/>
        </w:rPr>
      </w:r>
      <w:r>
        <w:rPr>
          <w:rFonts w:ascii="Times New Roman" w:hAnsi="Times New Roman" w:cs="Times New Roman"/>
        </w:rPr>
        <w:fldChar w:fldCharType="separate"/>
      </w:r>
      <w:r w:rsidR="00651FB6">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w:t>
      </w:r>
      <w:r w:rsidR="006A5382">
        <w:rPr>
          <w:rFonts w:ascii="Times New Roman" w:hAnsi="Times New Roman" w:cs="Times New Roman"/>
        </w:rPr>
        <w:t>The</w:t>
      </w:r>
      <w:r w:rsidRPr="001C5B0C">
        <w:rPr>
          <w:rFonts w:ascii="Times New Roman" w:hAnsi="Times New Roman" w:cs="Times New Roman"/>
        </w:rPr>
        <w:t xml:space="preserve"> agreements include various aspects of system level simulation assumptions, e.g., evaluation scenarios, BS and RSU deployment, </w:t>
      </w:r>
      <w:r>
        <w:rPr>
          <w:rFonts w:ascii="Times New Roman" w:hAnsi="Times New Roman" w:cs="Times New Roman"/>
        </w:rPr>
        <w:t xml:space="preserve">UE drop and mobility model, </w:t>
      </w:r>
      <w:r w:rsidRPr="001C5B0C">
        <w:rPr>
          <w:rFonts w:ascii="Times New Roman" w:hAnsi="Times New Roman" w:cs="Times New Roman"/>
        </w:rPr>
        <w:t>antenna model, traffic model and performance metric.</w:t>
      </w:r>
      <w:r w:rsidR="006A5382">
        <w:rPr>
          <w:rFonts w:ascii="Times New Roman" w:hAnsi="Times New Roman" w:cs="Times New Roman"/>
        </w:rPr>
        <w:t xml:space="preserve"> </w:t>
      </w:r>
      <w:r w:rsidR="00117D13">
        <w:rPr>
          <w:rFonts w:ascii="Times New Roman" w:hAnsi="Times New Roman" w:cs="Times New Roman"/>
        </w:rPr>
        <w:t xml:space="preserve">These agreements are incorporated in the draft specification </w:t>
      </w:r>
      <w:r w:rsidR="00117D13">
        <w:rPr>
          <w:rFonts w:ascii="Times New Roman" w:hAnsi="Times New Roman" w:cs="Times New Roman"/>
        </w:rPr>
        <w:fldChar w:fldCharType="begin"/>
      </w:r>
      <w:r w:rsidR="00117D13">
        <w:rPr>
          <w:rFonts w:ascii="Times New Roman" w:hAnsi="Times New Roman" w:cs="Times New Roman"/>
        </w:rPr>
        <w:instrText xml:space="preserve"> REF _Ref513450625 \r \h </w:instrText>
      </w:r>
      <w:r w:rsidR="00117D13">
        <w:rPr>
          <w:rFonts w:ascii="Times New Roman" w:hAnsi="Times New Roman" w:cs="Times New Roman"/>
        </w:rPr>
      </w:r>
      <w:r w:rsidR="00117D13">
        <w:rPr>
          <w:rFonts w:ascii="Times New Roman" w:hAnsi="Times New Roman" w:cs="Times New Roman"/>
        </w:rPr>
        <w:fldChar w:fldCharType="separate"/>
      </w:r>
      <w:r w:rsidR="00117D13">
        <w:rPr>
          <w:rFonts w:ascii="Times New Roman" w:hAnsi="Times New Roman" w:cs="Times New Roman"/>
        </w:rPr>
        <w:t>[4]</w:t>
      </w:r>
      <w:r w:rsidR="00117D13">
        <w:rPr>
          <w:rFonts w:ascii="Times New Roman" w:hAnsi="Times New Roman" w:cs="Times New Roman"/>
        </w:rPr>
        <w:fldChar w:fldCharType="end"/>
      </w:r>
      <w:r w:rsidR="00117D13">
        <w:rPr>
          <w:rFonts w:ascii="Times New Roman" w:hAnsi="Times New Roman" w:cs="Times New Roman"/>
        </w:rPr>
        <w:t>. Still, t</w:t>
      </w:r>
      <w:r w:rsidR="006A5382">
        <w:rPr>
          <w:rFonts w:ascii="Times New Roman" w:hAnsi="Times New Roman" w:cs="Times New Roman"/>
        </w:rPr>
        <w:t>here are several remaining issues of the system level s</w:t>
      </w:r>
      <w:r w:rsidR="00307A42">
        <w:rPr>
          <w:rFonts w:ascii="Times New Roman" w:hAnsi="Times New Roman" w:cs="Times New Roman"/>
        </w:rPr>
        <w:t xml:space="preserve">imulation assumptions. </w:t>
      </w:r>
      <w:r w:rsidR="00117D13">
        <w:rPr>
          <w:rFonts w:ascii="Times New Roman" w:hAnsi="Times New Roman" w:cs="Times New Roman"/>
        </w:rPr>
        <w:t xml:space="preserve"> </w:t>
      </w:r>
    </w:p>
    <w:p w14:paraId="2A18DA3D" w14:textId="474AAE8E" w:rsidR="006A5382" w:rsidRPr="006A5382" w:rsidRDefault="00307A42" w:rsidP="006A5382">
      <w:pPr>
        <w:jc w:val="both"/>
        <w:rPr>
          <w:rFonts w:ascii="Times New Roman" w:hAnsi="Times New Roman" w:cs="Times New Roman"/>
        </w:rPr>
      </w:pPr>
      <w:r>
        <w:rPr>
          <w:rFonts w:ascii="Times New Roman" w:hAnsi="Times New Roman" w:cs="Times New Roman"/>
        </w:rPr>
        <w:t>I</w:t>
      </w:r>
      <w:r w:rsidR="00EF2160" w:rsidRPr="001C5B0C">
        <w:rPr>
          <w:rFonts w:ascii="Times New Roman" w:hAnsi="Times New Roman" w:cs="Times New Roman"/>
        </w:rPr>
        <w:t>n this contribution, we provide our views on the remaining issues of system level simulation assump</w:t>
      </w:r>
      <w:r w:rsidR="00F96372">
        <w:rPr>
          <w:rFonts w:ascii="Times New Roman" w:hAnsi="Times New Roman" w:cs="Times New Roman"/>
        </w:rPr>
        <w:t>tions. Our views on V2X</w:t>
      </w:r>
      <w:r w:rsidR="00EF2160" w:rsidRPr="001C5B0C">
        <w:rPr>
          <w:rFonts w:ascii="Times New Roman" w:hAnsi="Times New Roman" w:cs="Times New Roman"/>
        </w:rPr>
        <w:t xml:space="preserve"> channel model are summarized in our companion contribution</w:t>
      </w:r>
      <w:r w:rsidR="00C33FE6">
        <w:rPr>
          <w:rFonts w:ascii="Times New Roman" w:hAnsi="Times New Roman" w:cs="Times New Roman"/>
        </w:rPr>
        <w:t xml:space="preserve"> </w:t>
      </w:r>
      <w:r w:rsidR="00C33FE6">
        <w:rPr>
          <w:rFonts w:ascii="Times New Roman" w:hAnsi="Times New Roman" w:cs="Times New Roman"/>
        </w:rPr>
        <w:fldChar w:fldCharType="begin"/>
      </w:r>
      <w:r w:rsidR="00C33FE6">
        <w:rPr>
          <w:rFonts w:ascii="Times New Roman" w:hAnsi="Times New Roman" w:cs="Times New Roman"/>
        </w:rPr>
        <w:instrText xml:space="preserve"> REF _Ref513541959 \r \h </w:instrText>
      </w:r>
      <w:r w:rsidR="00C33FE6">
        <w:rPr>
          <w:rFonts w:ascii="Times New Roman" w:hAnsi="Times New Roman" w:cs="Times New Roman"/>
        </w:rPr>
      </w:r>
      <w:r w:rsidR="00C33FE6">
        <w:rPr>
          <w:rFonts w:ascii="Times New Roman" w:hAnsi="Times New Roman" w:cs="Times New Roman"/>
        </w:rPr>
        <w:fldChar w:fldCharType="separate"/>
      </w:r>
      <w:r w:rsidR="00651FB6">
        <w:rPr>
          <w:rFonts w:ascii="Times New Roman" w:hAnsi="Times New Roman" w:cs="Times New Roman"/>
        </w:rPr>
        <w:t>[5]</w:t>
      </w:r>
      <w:r w:rsidR="00C33FE6">
        <w:rPr>
          <w:rFonts w:ascii="Times New Roman" w:hAnsi="Times New Roman" w:cs="Times New Roman"/>
        </w:rPr>
        <w:fldChar w:fldCharType="end"/>
      </w:r>
      <w:r w:rsidR="00EF2160" w:rsidRPr="001C5B0C">
        <w:rPr>
          <w:rFonts w:ascii="Times New Roman" w:hAnsi="Times New Roman" w:cs="Times New Roman"/>
        </w:rPr>
        <w:t>.</w:t>
      </w:r>
    </w:p>
    <w:p w14:paraId="411E7BBD" w14:textId="10DD7321" w:rsidR="00085A01" w:rsidRPr="001C5B0C" w:rsidRDefault="00EF2160" w:rsidP="00085A01">
      <w:pPr>
        <w:pStyle w:val="Heading1"/>
        <w:pBdr>
          <w:top w:val="single" w:sz="12" w:space="5" w:color="auto"/>
        </w:pBdr>
        <w:spacing w:after="120"/>
        <w:rPr>
          <w:rFonts w:ascii="Times New Roman" w:hAnsi="Times New Roman"/>
          <w:b/>
          <w:sz w:val="32"/>
          <w:szCs w:val="32"/>
        </w:rPr>
      </w:pPr>
      <w:r w:rsidRPr="001C5B0C">
        <w:rPr>
          <w:rFonts w:ascii="Times New Roman" w:hAnsi="Times New Roman"/>
          <w:b/>
          <w:sz w:val="32"/>
          <w:szCs w:val="32"/>
        </w:rPr>
        <w:t>Discussion</w:t>
      </w:r>
    </w:p>
    <w:p w14:paraId="5B5712DE" w14:textId="1DCFEA12" w:rsidR="00974D5A" w:rsidRDefault="00974D5A" w:rsidP="00974D5A">
      <w:pPr>
        <w:jc w:val="both"/>
        <w:rPr>
          <w:rFonts w:ascii="Times New Roman" w:hAnsi="Times New Roman" w:cs="Times New Roman"/>
        </w:rPr>
      </w:pPr>
      <w:r>
        <w:rPr>
          <w:rFonts w:ascii="Times New Roman" w:hAnsi="Times New Roman" w:cs="Times New Roman"/>
        </w:rPr>
        <w:t>Several agreements on system level simulation assumptions have been reached in</w:t>
      </w:r>
      <w:r w:rsidR="00307A42">
        <w:rPr>
          <w:rFonts w:ascii="Times New Roman" w:hAnsi="Times New Roman" w:cs="Times New Roman"/>
        </w:rPr>
        <w:t xml:space="preserve"> RAN1 meeting #92 </w:t>
      </w:r>
      <w:r w:rsidR="00307A42" w:rsidRPr="001C5B0C">
        <w:rPr>
          <w:rFonts w:ascii="Times New Roman" w:hAnsi="Times New Roman" w:cs="Times New Roman"/>
        </w:rPr>
        <w:fldChar w:fldCharType="begin"/>
      </w:r>
      <w:r w:rsidR="00307A42" w:rsidRPr="001C5B0C">
        <w:rPr>
          <w:rFonts w:ascii="Times New Roman" w:hAnsi="Times New Roman" w:cs="Times New Roman"/>
        </w:rPr>
        <w:instrText xml:space="preserve"> REF _Ref510442931 \r \h  \* MERGEFORMAT </w:instrText>
      </w:r>
      <w:r w:rsidR="00307A42" w:rsidRPr="001C5B0C">
        <w:rPr>
          <w:rFonts w:ascii="Times New Roman" w:hAnsi="Times New Roman" w:cs="Times New Roman"/>
        </w:rPr>
      </w:r>
      <w:r w:rsidR="00307A42" w:rsidRPr="001C5B0C">
        <w:rPr>
          <w:rFonts w:ascii="Times New Roman" w:hAnsi="Times New Roman" w:cs="Times New Roman"/>
        </w:rPr>
        <w:fldChar w:fldCharType="separate"/>
      </w:r>
      <w:r w:rsidR="00651FB6">
        <w:rPr>
          <w:rFonts w:ascii="Times New Roman" w:hAnsi="Times New Roman" w:cs="Times New Roman"/>
        </w:rPr>
        <w:t>[2]</w:t>
      </w:r>
      <w:r w:rsidR="00307A42" w:rsidRPr="001C5B0C">
        <w:rPr>
          <w:rFonts w:ascii="Times New Roman" w:hAnsi="Times New Roman" w:cs="Times New Roman"/>
        </w:rPr>
        <w:fldChar w:fldCharType="end"/>
      </w:r>
      <w:r w:rsidR="00863363">
        <w:rPr>
          <w:rFonts w:ascii="Times New Roman" w:hAnsi="Times New Roman" w:cs="Times New Roman"/>
        </w:rPr>
        <w:t xml:space="preserve">, </w:t>
      </w:r>
      <w:r w:rsidRPr="001C5B0C">
        <w:rPr>
          <w:rFonts w:ascii="Times New Roman" w:hAnsi="Times New Roman" w:cs="Times New Roman"/>
        </w:rPr>
        <w:t>cover</w:t>
      </w:r>
      <w:r>
        <w:rPr>
          <w:rFonts w:ascii="Times New Roman" w:hAnsi="Times New Roman" w:cs="Times New Roman"/>
        </w:rPr>
        <w:t>ing</w:t>
      </w:r>
      <w:r w:rsidRPr="001C5B0C">
        <w:rPr>
          <w:rFonts w:ascii="Times New Roman" w:hAnsi="Times New Roman" w:cs="Times New Roman"/>
        </w:rPr>
        <w:t xml:space="preserve"> the topics of evaluation scenarios, BS and RSU deployment, antenna model, traffi</w:t>
      </w:r>
      <w:r>
        <w:rPr>
          <w:rFonts w:ascii="Times New Roman" w:hAnsi="Times New Roman" w:cs="Times New Roman"/>
        </w:rPr>
        <w:t xml:space="preserve">c model and performance metric. </w:t>
      </w:r>
      <w:r w:rsidR="00117D13">
        <w:rPr>
          <w:rFonts w:ascii="Times New Roman" w:hAnsi="Times New Roman" w:cs="Times New Roman"/>
        </w:rPr>
        <w:t>M</w:t>
      </w:r>
      <w:r>
        <w:rPr>
          <w:rFonts w:ascii="Times New Roman" w:hAnsi="Times New Roman" w:cs="Times New Roman"/>
        </w:rPr>
        <w:t xml:space="preserve">ore agreements have been reached </w:t>
      </w:r>
      <w:r w:rsidR="00117D13">
        <w:rPr>
          <w:rFonts w:ascii="Times New Roman" w:hAnsi="Times New Roman" w:cs="Times New Roman"/>
        </w:rPr>
        <w:t xml:space="preserve">in RAN1 meeting #92bis </w:t>
      </w:r>
      <w:r w:rsidR="00117D13">
        <w:rPr>
          <w:rFonts w:ascii="Times New Roman" w:hAnsi="Times New Roman" w:cs="Times New Roman"/>
        </w:rPr>
        <w:fldChar w:fldCharType="begin"/>
      </w:r>
      <w:r w:rsidR="00117D13">
        <w:rPr>
          <w:rFonts w:ascii="Times New Roman" w:hAnsi="Times New Roman" w:cs="Times New Roman"/>
        </w:rPr>
        <w:instrText xml:space="preserve"> REF _Ref513450396 \r \h </w:instrText>
      </w:r>
      <w:r w:rsidR="00117D13">
        <w:rPr>
          <w:rFonts w:ascii="Times New Roman" w:hAnsi="Times New Roman" w:cs="Times New Roman"/>
        </w:rPr>
      </w:r>
      <w:r w:rsidR="00117D13">
        <w:rPr>
          <w:rFonts w:ascii="Times New Roman" w:hAnsi="Times New Roman" w:cs="Times New Roman"/>
        </w:rPr>
        <w:fldChar w:fldCharType="separate"/>
      </w:r>
      <w:r w:rsidR="00117D13">
        <w:rPr>
          <w:rFonts w:ascii="Times New Roman" w:hAnsi="Times New Roman" w:cs="Times New Roman"/>
        </w:rPr>
        <w:t>[3]</w:t>
      </w:r>
      <w:r w:rsidR="00117D13">
        <w:rPr>
          <w:rFonts w:ascii="Times New Roman" w:hAnsi="Times New Roman" w:cs="Times New Roman"/>
        </w:rPr>
        <w:fldChar w:fldCharType="end"/>
      </w:r>
      <w:r w:rsidR="00117D13">
        <w:rPr>
          <w:rFonts w:ascii="Times New Roman" w:hAnsi="Times New Roman" w:cs="Times New Roman"/>
        </w:rPr>
        <w:t xml:space="preserve">, </w:t>
      </w:r>
      <w:r>
        <w:rPr>
          <w:rFonts w:ascii="Times New Roman" w:hAnsi="Times New Roman" w:cs="Times New Roman"/>
        </w:rPr>
        <w:t>in the topics of UE drop and mobility model, antenna model, traffi</w:t>
      </w:r>
      <w:r w:rsidR="003711A4">
        <w:rPr>
          <w:rFonts w:ascii="Times New Roman" w:hAnsi="Times New Roman" w:cs="Times New Roman"/>
        </w:rPr>
        <w:t xml:space="preserve">c model and performance metric. The agreements have been incorporated in the draft specification </w:t>
      </w:r>
      <w:r w:rsidR="003711A4">
        <w:rPr>
          <w:rFonts w:ascii="Times New Roman" w:hAnsi="Times New Roman" w:cs="Times New Roman"/>
        </w:rPr>
        <w:fldChar w:fldCharType="begin"/>
      </w:r>
      <w:r w:rsidR="003711A4">
        <w:rPr>
          <w:rFonts w:ascii="Times New Roman" w:hAnsi="Times New Roman" w:cs="Times New Roman"/>
        </w:rPr>
        <w:instrText xml:space="preserve"> REF _Ref513450625 \r \h </w:instrText>
      </w:r>
      <w:r w:rsidR="003711A4">
        <w:rPr>
          <w:rFonts w:ascii="Times New Roman" w:hAnsi="Times New Roman" w:cs="Times New Roman"/>
        </w:rPr>
      </w:r>
      <w:r w:rsidR="003711A4">
        <w:rPr>
          <w:rFonts w:ascii="Times New Roman" w:hAnsi="Times New Roman" w:cs="Times New Roman"/>
        </w:rPr>
        <w:fldChar w:fldCharType="separate"/>
      </w:r>
      <w:r w:rsidR="00651FB6">
        <w:rPr>
          <w:rFonts w:ascii="Times New Roman" w:hAnsi="Times New Roman" w:cs="Times New Roman"/>
        </w:rPr>
        <w:t>[4]</w:t>
      </w:r>
      <w:r w:rsidR="003711A4">
        <w:rPr>
          <w:rFonts w:ascii="Times New Roman" w:hAnsi="Times New Roman" w:cs="Times New Roman"/>
        </w:rPr>
        <w:fldChar w:fldCharType="end"/>
      </w:r>
      <w:r w:rsidR="003711A4">
        <w:rPr>
          <w:rFonts w:ascii="Times New Roman" w:hAnsi="Times New Roman" w:cs="Times New Roman"/>
        </w:rPr>
        <w:t>.</w:t>
      </w:r>
    </w:p>
    <w:p w14:paraId="4533953C" w14:textId="04C72901" w:rsidR="00EF2160" w:rsidRPr="001C5B0C" w:rsidRDefault="00974D5A" w:rsidP="001C5B0C">
      <w:pPr>
        <w:jc w:val="both"/>
        <w:rPr>
          <w:rFonts w:ascii="Times New Roman" w:hAnsi="Times New Roman" w:cs="Times New Roman"/>
        </w:rPr>
      </w:pPr>
      <w:r>
        <w:rPr>
          <w:rFonts w:ascii="Times New Roman" w:hAnsi="Times New Roman" w:cs="Times New Roman"/>
        </w:rPr>
        <w:t>There are still several</w:t>
      </w:r>
      <w:r w:rsidRPr="001C5B0C">
        <w:rPr>
          <w:rFonts w:ascii="Times New Roman" w:hAnsi="Times New Roman" w:cs="Times New Roman"/>
        </w:rPr>
        <w:t xml:space="preserve"> open issues on various aspects of syst</w:t>
      </w:r>
      <w:r w:rsidR="00117D13">
        <w:rPr>
          <w:rFonts w:ascii="Times New Roman" w:hAnsi="Times New Roman" w:cs="Times New Roman"/>
        </w:rPr>
        <w:t xml:space="preserve">em level simulation assumptions, which as shown </w:t>
      </w:r>
      <w:r w:rsidR="003711A4">
        <w:rPr>
          <w:rFonts w:ascii="Times New Roman" w:hAnsi="Times New Roman" w:cs="Times New Roman"/>
        </w:rPr>
        <w:t xml:space="preserve">as FFS in </w:t>
      </w:r>
      <w:r w:rsidR="003711A4">
        <w:rPr>
          <w:rFonts w:ascii="Times New Roman" w:hAnsi="Times New Roman" w:cs="Times New Roman"/>
        </w:rPr>
        <w:fldChar w:fldCharType="begin"/>
      </w:r>
      <w:r w:rsidR="003711A4">
        <w:rPr>
          <w:rFonts w:ascii="Times New Roman" w:hAnsi="Times New Roman" w:cs="Times New Roman"/>
        </w:rPr>
        <w:instrText xml:space="preserve"> REF _Ref513450625 \r \h </w:instrText>
      </w:r>
      <w:r w:rsidR="003711A4">
        <w:rPr>
          <w:rFonts w:ascii="Times New Roman" w:hAnsi="Times New Roman" w:cs="Times New Roman"/>
        </w:rPr>
      </w:r>
      <w:r w:rsidR="003711A4">
        <w:rPr>
          <w:rFonts w:ascii="Times New Roman" w:hAnsi="Times New Roman" w:cs="Times New Roman"/>
        </w:rPr>
        <w:fldChar w:fldCharType="separate"/>
      </w:r>
      <w:r w:rsidR="00651FB6">
        <w:rPr>
          <w:rFonts w:ascii="Times New Roman" w:hAnsi="Times New Roman" w:cs="Times New Roman"/>
        </w:rPr>
        <w:t>[4]</w:t>
      </w:r>
      <w:r w:rsidR="003711A4">
        <w:rPr>
          <w:rFonts w:ascii="Times New Roman" w:hAnsi="Times New Roman" w:cs="Times New Roman"/>
        </w:rPr>
        <w:fldChar w:fldCharType="end"/>
      </w:r>
      <w:r w:rsidR="003711A4">
        <w:rPr>
          <w:rFonts w:ascii="Times New Roman" w:hAnsi="Times New Roman" w:cs="Times New Roman"/>
        </w:rPr>
        <w:t>.</w:t>
      </w:r>
      <w:r w:rsidRPr="001C5B0C">
        <w:rPr>
          <w:rFonts w:ascii="Times New Roman" w:hAnsi="Times New Roman" w:cs="Times New Roman"/>
        </w:rPr>
        <w:t xml:space="preserve"> In the following sub-sections, we shall provide our views on these open issues. </w:t>
      </w:r>
      <w:r w:rsidR="00EF2160" w:rsidRPr="001C5B0C">
        <w:rPr>
          <w:rFonts w:ascii="Times New Roman" w:hAnsi="Times New Roman" w:cs="Times New Roman"/>
        </w:rPr>
        <w:t xml:space="preserve"> </w:t>
      </w:r>
    </w:p>
    <w:p w14:paraId="66F10226" w14:textId="4FC45B6D" w:rsidR="00EF2160" w:rsidRPr="001C5B0C" w:rsidRDefault="00EF2160" w:rsidP="003D7917">
      <w:pPr>
        <w:pStyle w:val="Heading2"/>
        <w:rPr>
          <w:rFonts w:ascii="Times New Roman" w:hAnsi="Times New Roman"/>
          <w:sz w:val="28"/>
          <w:szCs w:val="24"/>
        </w:rPr>
      </w:pPr>
      <w:r w:rsidRPr="001C5B0C">
        <w:rPr>
          <w:rFonts w:ascii="Times New Roman" w:hAnsi="Times New Roman"/>
          <w:sz w:val="28"/>
        </w:rPr>
        <w:t>Evaluation Scenarios</w:t>
      </w:r>
    </w:p>
    <w:p w14:paraId="46EC6676" w14:textId="478D6604" w:rsidR="00EF2160" w:rsidRPr="001C5B0C" w:rsidRDefault="00EF2160" w:rsidP="001C5B0C">
      <w:pPr>
        <w:jc w:val="both"/>
        <w:rPr>
          <w:rFonts w:ascii="Times New Roman" w:hAnsi="Times New Roman" w:cs="Times New Roman"/>
        </w:rPr>
      </w:pPr>
      <w:r w:rsidRPr="001C5B0C">
        <w:rPr>
          <w:rFonts w:ascii="Times New Roman" w:hAnsi="Times New Roman" w:cs="Times New Roman"/>
        </w:rPr>
        <w:t>The evaluation scenarios of system level simulation assumptions aim to specify parameters of carrier frequency, DL/UL/SL simulation bandwidth and aggregated system bandwidth, BS/RSU/UE Tx power and receiver noise figure. These parameters could be different for urban grid scenario and highway scenario. In addition, two sets of parameters could be defined f</w:t>
      </w:r>
      <w:r w:rsidR="003C1CA4">
        <w:rPr>
          <w:rFonts w:ascii="Times New Roman" w:hAnsi="Times New Roman" w:cs="Times New Roman"/>
        </w:rPr>
        <w:t>or above 6 GHz and below 6 GHz.</w:t>
      </w:r>
    </w:p>
    <w:p w14:paraId="7623A3F7" w14:textId="19DC328E" w:rsidR="00EF2160" w:rsidRPr="001C5B0C" w:rsidRDefault="00EF2160" w:rsidP="001C5B0C">
      <w:pPr>
        <w:jc w:val="both"/>
        <w:rPr>
          <w:rFonts w:ascii="Times New Roman" w:hAnsi="Times New Roman" w:cs="Times New Roman"/>
        </w:rPr>
      </w:pPr>
      <w:r w:rsidRPr="001C5B0C">
        <w:rPr>
          <w:rFonts w:ascii="Times New Roman" w:hAnsi="Times New Roman" w:cs="Times New Roman"/>
        </w:rPr>
        <w:t xml:space="preserve">For below 6 GHz (in both urban grid scenario and highway scenario), the set of all evaluation scenarios related parameters was agreed in RAN1 meeting #92 </w:t>
      </w:r>
      <w:r w:rsidRPr="001C5B0C">
        <w:rPr>
          <w:rFonts w:ascii="Times New Roman" w:hAnsi="Times New Roman" w:cs="Times New Roman"/>
        </w:rPr>
        <w:fldChar w:fldCharType="begin"/>
      </w:r>
      <w:r w:rsidRPr="001C5B0C">
        <w:rPr>
          <w:rFonts w:ascii="Times New Roman" w:hAnsi="Times New Roman" w:cs="Times New Roman"/>
        </w:rPr>
        <w:instrText xml:space="preserve"> REF _Ref510442931 \r \h </w:instrText>
      </w:r>
      <w:r w:rsidR="001C5B0C" w:rsidRPr="001C5B0C">
        <w:rPr>
          <w:rFonts w:ascii="Times New Roman" w:hAnsi="Times New Roman" w:cs="Times New Roman"/>
        </w:rPr>
        <w:instrText xml:space="preserve"> \* MERGEFORMAT </w:instrText>
      </w:r>
      <w:r w:rsidRPr="001C5B0C">
        <w:rPr>
          <w:rFonts w:ascii="Times New Roman" w:hAnsi="Times New Roman" w:cs="Times New Roman"/>
        </w:rPr>
      </w:r>
      <w:r w:rsidRPr="001C5B0C">
        <w:rPr>
          <w:rFonts w:ascii="Times New Roman" w:hAnsi="Times New Roman" w:cs="Times New Roman"/>
        </w:rPr>
        <w:fldChar w:fldCharType="separate"/>
      </w:r>
      <w:r w:rsidR="00651FB6">
        <w:rPr>
          <w:rFonts w:ascii="Times New Roman" w:hAnsi="Times New Roman" w:cs="Times New Roman"/>
        </w:rPr>
        <w:t>[2]</w:t>
      </w:r>
      <w:r w:rsidRPr="001C5B0C">
        <w:rPr>
          <w:rFonts w:ascii="Times New Roman" w:hAnsi="Times New Roman" w:cs="Times New Roman"/>
        </w:rPr>
        <w:fldChar w:fldCharType="end"/>
      </w:r>
      <w:r w:rsidRPr="001C5B0C">
        <w:rPr>
          <w:rFonts w:ascii="Times New Roman" w:hAnsi="Times New Roman" w:cs="Times New Roman"/>
        </w:rPr>
        <w:t xml:space="preserve">, except the </w:t>
      </w:r>
      <w:proofErr w:type="spellStart"/>
      <w:r w:rsidRPr="001C5B0C">
        <w:rPr>
          <w:rFonts w:ascii="Times New Roman" w:hAnsi="Times New Roman" w:cs="Times New Roman"/>
        </w:rPr>
        <w:t>sidelink</w:t>
      </w:r>
      <w:proofErr w:type="spellEnd"/>
      <w:r w:rsidRPr="001C5B0C">
        <w:rPr>
          <w:rFonts w:ascii="Times New Roman" w:hAnsi="Times New Roman" w:cs="Times New Roman"/>
        </w:rPr>
        <w:t xml:space="preserve"> simulation bandwidth. Since sidelink may utilize uplink transmission resource and the simulation bandwidth for DL+UL is 20 MHz or 40 MHz, the simulation bandwidth for sidelink could be set as 10 MHz or 20 MHz</w:t>
      </w:r>
      <w:r w:rsidR="00D16209" w:rsidRPr="001C5B0C">
        <w:rPr>
          <w:rFonts w:ascii="Times New Roman" w:hAnsi="Times New Roman" w:cs="Times New Roman"/>
        </w:rPr>
        <w:t>,</w:t>
      </w:r>
      <w:r w:rsidR="003711A4">
        <w:rPr>
          <w:rFonts w:ascii="Times New Roman" w:hAnsi="Times New Roman" w:cs="Times New Roman"/>
        </w:rPr>
        <w:t xml:space="preserve"> for below 6 GHz. Furthermore,</w:t>
      </w:r>
      <w:r w:rsidR="007729F8">
        <w:rPr>
          <w:rFonts w:ascii="Times New Roman" w:hAnsi="Times New Roman" w:cs="Times New Roman"/>
        </w:rPr>
        <w:t xml:space="preserve"> </w:t>
      </w:r>
      <w:r w:rsidR="003711A4">
        <w:rPr>
          <w:rFonts w:ascii="Times New Roman" w:hAnsi="Times New Roman" w:cs="Times New Roman"/>
        </w:rPr>
        <w:t>the aggregated sidelink bandwidth of 100 MHz at 6 GHz may not be available in the current</w:t>
      </w:r>
      <w:r w:rsidR="007729F8">
        <w:rPr>
          <w:rFonts w:ascii="Times New Roman" w:hAnsi="Times New Roman" w:cs="Times New Roman"/>
        </w:rPr>
        <w:t xml:space="preserve"> frequency allocations for ITS, </w:t>
      </w:r>
      <w:r w:rsidR="00117D13">
        <w:rPr>
          <w:rFonts w:ascii="Times New Roman" w:hAnsi="Times New Roman" w:cs="Times New Roman"/>
        </w:rPr>
        <w:t xml:space="preserve">hence, </w:t>
      </w:r>
      <w:r w:rsidR="007729F8">
        <w:rPr>
          <w:rFonts w:ascii="Times New Roman" w:hAnsi="Times New Roman" w:cs="Times New Roman"/>
        </w:rPr>
        <w:t>it is feasible</w:t>
      </w:r>
      <w:r w:rsidR="003711A4">
        <w:rPr>
          <w:rFonts w:ascii="Times New Roman" w:hAnsi="Times New Roman" w:cs="Times New Roman"/>
        </w:rPr>
        <w:t xml:space="preserve"> to set the simulation bandwidth fo</w:t>
      </w:r>
      <w:r w:rsidR="007729F8">
        <w:rPr>
          <w:rFonts w:ascii="Times New Roman" w:hAnsi="Times New Roman" w:cs="Times New Roman"/>
        </w:rPr>
        <w:t>r sidelink to 10 MHz or 20 MHz.</w:t>
      </w:r>
    </w:p>
    <w:p w14:paraId="50563889" w14:textId="46835CE1" w:rsidR="00EF2160" w:rsidRPr="001C5B0C" w:rsidRDefault="00EF2160" w:rsidP="001C5B0C">
      <w:pPr>
        <w:jc w:val="both"/>
        <w:rPr>
          <w:rFonts w:ascii="Times New Roman" w:hAnsi="Times New Roman" w:cs="Times New Roman"/>
          <w:i/>
        </w:rPr>
      </w:pPr>
      <w:r w:rsidRPr="001C5B0C">
        <w:rPr>
          <w:rFonts w:ascii="Times New Roman" w:hAnsi="Times New Roman" w:cs="Times New Roman"/>
          <w:b/>
          <w:i/>
          <w:u w:val="single"/>
        </w:rPr>
        <w:t>Proposal 1</w:t>
      </w:r>
      <w:r w:rsidRPr="001C5B0C">
        <w:rPr>
          <w:rFonts w:ascii="Times New Roman" w:hAnsi="Times New Roman" w:cs="Times New Roman"/>
          <w:i/>
        </w:rPr>
        <w:t xml:space="preserve">: For below 6 GHz, the simulation bandwidth for sidelink </w:t>
      </w:r>
      <w:r w:rsidR="005A5C8F" w:rsidRPr="001C5B0C">
        <w:rPr>
          <w:rFonts w:ascii="Times New Roman" w:hAnsi="Times New Roman" w:cs="Times New Roman"/>
          <w:i/>
        </w:rPr>
        <w:t>can be</w:t>
      </w:r>
      <w:r w:rsidRPr="001C5B0C">
        <w:rPr>
          <w:rFonts w:ascii="Times New Roman" w:hAnsi="Times New Roman" w:cs="Times New Roman"/>
          <w:i/>
        </w:rPr>
        <w:t xml:space="preserve"> 10 MHz or 20 MHz. </w:t>
      </w:r>
    </w:p>
    <w:p w14:paraId="34247034" w14:textId="483D7484" w:rsidR="00A320BF" w:rsidRDefault="00EF2160" w:rsidP="001C5B0C">
      <w:pPr>
        <w:jc w:val="both"/>
        <w:rPr>
          <w:rFonts w:ascii="Times New Roman" w:hAnsi="Times New Roman" w:cs="Times New Roman"/>
        </w:rPr>
      </w:pPr>
      <w:r w:rsidRPr="001C5B0C">
        <w:rPr>
          <w:rFonts w:ascii="Times New Roman" w:hAnsi="Times New Roman" w:cs="Times New Roman"/>
        </w:rPr>
        <w:t xml:space="preserve">For above 6 GHz, the carrier frequency was agreed as 30 GHz or 63 GHz, and the noise figure was agreed as 7 dB for BS and 13 dB for UE </w:t>
      </w:r>
      <w:r w:rsidRPr="001C5B0C">
        <w:rPr>
          <w:rFonts w:ascii="Times New Roman" w:hAnsi="Times New Roman" w:cs="Times New Roman"/>
        </w:rPr>
        <w:fldChar w:fldCharType="begin"/>
      </w:r>
      <w:r w:rsidRPr="001C5B0C">
        <w:rPr>
          <w:rFonts w:ascii="Times New Roman" w:hAnsi="Times New Roman" w:cs="Times New Roman"/>
        </w:rPr>
        <w:instrText xml:space="preserve"> REF _Ref510442931 \r \h </w:instrText>
      </w:r>
      <w:r w:rsidR="001C5B0C" w:rsidRPr="001C5B0C">
        <w:rPr>
          <w:rFonts w:ascii="Times New Roman" w:hAnsi="Times New Roman" w:cs="Times New Roman"/>
        </w:rPr>
        <w:instrText xml:space="preserve"> \* MERGEFORMAT </w:instrText>
      </w:r>
      <w:r w:rsidRPr="001C5B0C">
        <w:rPr>
          <w:rFonts w:ascii="Times New Roman" w:hAnsi="Times New Roman" w:cs="Times New Roman"/>
        </w:rPr>
      </w:r>
      <w:r w:rsidRPr="001C5B0C">
        <w:rPr>
          <w:rFonts w:ascii="Times New Roman" w:hAnsi="Times New Roman" w:cs="Times New Roman"/>
        </w:rPr>
        <w:fldChar w:fldCharType="separate"/>
      </w:r>
      <w:r w:rsidR="00651FB6">
        <w:rPr>
          <w:rFonts w:ascii="Times New Roman" w:hAnsi="Times New Roman" w:cs="Times New Roman"/>
        </w:rPr>
        <w:t>[2]</w:t>
      </w:r>
      <w:r w:rsidRPr="001C5B0C">
        <w:rPr>
          <w:rFonts w:ascii="Times New Roman" w:hAnsi="Times New Roman" w:cs="Times New Roman"/>
        </w:rPr>
        <w:fldChar w:fldCharType="end"/>
      </w:r>
      <w:r w:rsidRPr="001C5B0C">
        <w:rPr>
          <w:rFonts w:ascii="Times New Roman" w:hAnsi="Times New Roman" w:cs="Times New Roman"/>
        </w:rPr>
        <w:t xml:space="preserve">. However, the simulation bandwidth and aggregated system bandwidth have </w:t>
      </w:r>
      <w:r w:rsidRPr="001C5B0C">
        <w:rPr>
          <w:rFonts w:ascii="Times New Roman" w:hAnsi="Times New Roman" w:cs="Times New Roman"/>
        </w:rPr>
        <w:lastRenderedPageBreak/>
        <w:t>not been specified. We think the aggregated system bandwidth could</w:t>
      </w:r>
      <w:r w:rsidR="00A320BF">
        <w:rPr>
          <w:rFonts w:ascii="Times New Roman" w:hAnsi="Times New Roman" w:cs="Times New Roman"/>
        </w:rPr>
        <w:t xml:space="preserve"> be 1 GHz for both DL+UL and SL, and simulation bandwidth could be 200 MHz for DL+UL and 100 MHz for SL.</w:t>
      </w:r>
    </w:p>
    <w:p w14:paraId="6D91E8E5" w14:textId="0B06E4FA" w:rsidR="00EF2160" w:rsidRPr="001C5B0C" w:rsidRDefault="00EF2160" w:rsidP="001C5B0C">
      <w:pPr>
        <w:jc w:val="both"/>
        <w:rPr>
          <w:rFonts w:ascii="Times New Roman" w:hAnsi="Times New Roman" w:cs="Times New Roman"/>
        </w:rPr>
      </w:pPr>
      <w:r w:rsidRPr="001C5B0C">
        <w:rPr>
          <w:rFonts w:ascii="Times New Roman" w:hAnsi="Times New Roman" w:cs="Times New Roman"/>
        </w:rPr>
        <w:t>For above 6 GHz, the BS</w:t>
      </w:r>
      <w:r w:rsidR="008637D7">
        <w:rPr>
          <w:rFonts w:ascii="Times New Roman" w:hAnsi="Times New Roman" w:cs="Times New Roman"/>
        </w:rPr>
        <w:t>-type-RSU</w:t>
      </w:r>
      <w:r w:rsidRPr="001C5B0C">
        <w:rPr>
          <w:rFonts w:ascii="Times New Roman" w:hAnsi="Times New Roman" w:cs="Times New Roman"/>
        </w:rPr>
        <w:t xml:space="preserve"> Tx power could be 24 dBm and the</w:t>
      </w:r>
      <w:r w:rsidR="008637D7">
        <w:rPr>
          <w:rFonts w:ascii="Times New Roman" w:hAnsi="Times New Roman" w:cs="Times New Roman"/>
        </w:rPr>
        <w:t xml:space="preserve"> UE-type-RSU or</w:t>
      </w:r>
      <w:r w:rsidRPr="001C5B0C">
        <w:rPr>
          <w:rFonts w:ascii="Times New Roman" w:hAnsi="Times New Roman" w:cs="Times New Roman"/>
        </w:rPr>
        <w:t xml:space="preserve"> </w:t>
      </w:r>
      <w:r w:rsidR="008637D7">
        <w:rPr>
          <w:rFonts w:ascii="Times New Roman" w:hAnsi="Times New Roman" w:cs="Times New Roman"/>
        </w:rPr>
        <w:t xml:space="preserve">vehicle/pedestrian </w:t>
      </w:r>
      <w:r w:rsidRPr="001C5B0C">
        <w:rPr>
          <w:rFonts w:ascii="Times New Roman" w:hAnsi="Times New Roman" w:cs="Times New Roman"/>
        </w:rPr>
        <w:t xml:space="preserve">UE Tx power could be 23 dBm. This setting is aligned with that for below 6 GHz. </w:t>
      </w:r>
    </w:p>
    <w:p w14:paraId="5501F94A" w14:textId="0D33DEFF" w:rsidR="00EF2160" w:rsidRDefault="00EF2160" w:rsidP="00220495">
      <w:pPr>
        <w:jc w:val="both"/>
        <w:rPr>
          <w:rFonts w:ascii="Times New Roman" w:hAnsi="Times New Roman" w:cs="Times New Roman"/>
          <w:i/>
        </w:rPr>
      </w:pPr>
      <w:r w:rsidRPr="001C5B0C">
        <w:rPr>
          <w:rFonts w:ascii="Times New Roman" w:hAnsi="Times New Roman" w:cs="Times New Roman"/>
          <w:b/>
          <w:i/>
          <w:u w:val="single"/>
        </w:rPr>
        <w:t>Proposal 2</w:t>
      </w:r>
      <w:r w:rsidRPr="001C5B0C">
        <w:rPr>
          <w:rFonts w:ascii="Times New Roman" w:hAnsi="Times New Roman" w:cs="Times New Roman"/>
          <w:i/>
        </w:rPr>
        <w:t>: For above 6 GHz, the aggr</w:t>
      </w:r>
      <w:r w:rsidR="00833938" w:rsidRPr="001C5B0C">
        <w:rPr>
          <w:rFonts w:ascii="Times New Roman" w:hAnsi="Times New Roman" w:cs="Times New Roman"/>
          <w:i/>
        </w:rPr>
        <w:t xml:space="preserve">egated system bandwidth </w:t>
      </w:r>
      <w:r w:rsidR="005A5C8F" w:rsidRPr="001C5B0C">
        <w:rPr>
          <w:rFonts w:ascii="Times New Roman" w:hAnsi="Times New Roman" w:cs="Times New Roman"/>
          <w:i/>
        </w:rPr>
        <w:t>can be</w:t>
      </w:r>
      <w:r w:rsidR="00A320BF">
        <w:rPr>
          <w:rFonts w:ascii="Times New Roman" w:hAnsi="Times New Roman" w:cs="Times New Roman"/>
          <w:i/>
        </w:rPr>
        <w:t xml:space="preserve"> 1 GHz for DL+UL and SL</w:t>
      </w:r>
      <w:r w:rsidR="00F34D4D">
        <w:rPr>
          <w:rFonts w:ascii="Times New Roman" w:hAnsi="Times New Roman" w:cs="Times New Roman"/>
          <w:i/>
        </w:rPr>
        <w:t>. T</w:t>
      </w:r>
      <w:r w:rsidR="00AE01BF">
        <w:rPr>
          <w:rFonts w:ascii="Times New Roman" w:hAnsi="Times New Roman" w:cs="Times New Roman"/>
          <w:i/>
        </w:rPr>
        <w:t>he simulation bandwidth can</w:t>
      </w:r>
      <w:r w:rsidR="00A320BF">
        <w:rPr>
          <w:rFonts w:ascii="Times New Roman" w:hAnsi="Times New Roman" w:cs="Times New Roman"/>
          <w:i/>
        </w:rPr>
        <w:t xml:space="preserve"> be 200 MHz for DL+UL and 100 MHz for SL. </w:t>
      </w:r>
      <w:r w:rsidRPr="001C5B0C">
        <w:rPr>
          <w:rFonts w:ascii="Times New Roman" w:hAnsi="Times New Roman" w:cs="Times New Roman"/>
          <w:i/>
        </w:rPr>
        <w:t xml:space="preserve">The BS-type-RSU Tx power </w:t>
      </w:r>
      <w:r w:rsidR="005A5C8F" w:rsidRPr="001C5B0C">
        <w:rPr>
          <w:rFonts w:ascii="Times New Roman" w:hAnsi="Times New Roman" w:cs="Times New Roman"/>
          <w:i/>
        </w:rPr>
        <w:t>can be</w:t>
      </w:r>
      <w:r w:rsidRPr="001C5B0C">
        <w:rPr>
          <w:rFonts w:ascii="Times New Roman" w:hAnsi="Times New Roman" w:cs="Times New Roman"/>
          <w:i/>
        </w:rPr>
        <w:t xml:space="preserve"> 24 dBm and the UE-type-RSU or </w:t>
      </w:r>
      <w:r w:rsidR="007B35ED">
        <w:rPr>
          <w:rFonts w:ascii="Times New Roman" w:hAnsi="Times New Roman" w:cs="Times New Roman"/>
          <w:i/>
        </w:rPr>
        <w:t xml:space="preserve">vehicle/pedestrian </w:t>
      </w:r>
      <w:r w:rsidRPr="001C5B0C">
        <w:rPr>
          <w:rFonts w:ascii="Times New Roman" w:hAnsi="Times New Roman" w:cs="Times New Roman"/>
          <w:i/>
        </w:rPr>
        <w:t xml:space="preserve">UE Tx power </w:t>
      </w:r>
      <w:r w:rsidR="005A5C8F" w:rsidRPr="001C5B0C">
        <w:rPr>
          <w:rFonts w:ascii="Times New Roman" w:hAnsi="Times New Roman" w:cs="Times New Roman"/>
          <w:i/>
        </w:rPr>
        <w:t>can be</w:t>
      </w:r>
      <w:r w:rsidRPr="001C5B0C">
        <w:rPr>
          <w:rFonts w:ascii="Times New Roman" w:hAnsi="Times New Roman" w:cs="Times New Roman"/>
          <w:i/>
        </w:rPr>
        <w:t xml:space="preserve"> 23 dBm.</w:t>
      </w:r>
    </w:p>
    <w:p w14:paraId="623EA616" w14:textId="77777777" w:rsidR="00220495" w:rsidRPr="00220495" w:rsidRDefault="00220495" w:rsidP="00220495">
      <w:pPr>
        <w:jc w:val="both"/>
        <w:rPr>
          <w:rFonts w:ascii="Times New Roman" w:hAnsi="Times New Roman" w:cs="Times New Roman"/>
        </w:rPr>
      </w:pPr>
    </w:p>
    <w:p w14:paraId="47C56280" w14:textId="7CC44C79" w:rsidR="00EF2160" w:rsidRPr="001C5B0C" w:rsidRDefault="00EF2160" w:rsidP="00EF2160">
      <w:pPr>
        <w:pStyle w:val="Heading2"/>
        <w:numPr>
          <w:ilvl w:val="1"/>
          <w:numId w:val="17"/>
        </w:numPr>
        <w:rPr>
          <w:rFonts w:ascii="Times New Roman" w:hAnsi="Times New Roman"/>
          <w:sz w:val="28"/>
        </w:rPr>
      </w:pPr>
      <w:r w:rsidRPr="001C5B0C">
        <w:rPr>
          <w:rFonts w:ascii="Times New Roman" w:hAnsi="Times New Roman"/>
          <w:sz w:val="28"/>
        </w:rPr>
        <w:t>UE Dropping</w:t>
      </w:r>
      <w:r w:rsidR="008637D7">
        <w:rPr>
          <w:rFonts w:ascii="Times New Roman" w:hAnsi="Times New Roman"/>
          <w:sz w:val="28"/>
        </w:rPr>
        <w:t xml:space="preserve"> </w:t>
      </w:r>
    </w:p>
    <w:p w14:paraId="09EC085C" w14:textId="408C97FB" w:rsidR="007C21DD" w:rsidRDefault="008637D7" w:rsidP="001C5B0C">
      <w:pPr>
        <w:jc w:val="both"/>
        <w:rPr>
          <w:rFonts w:ascii="Times New Roman" w:hAnsi="Times New Roman" w:cs="Times New Roman"/>
        </w:rPr>
      </w:pPr>
      <w:r>
        <w:rPr>
          <w:rFonts w:ascii="Times New Roman" w:hAnsi="Times New Roman" w:cs="Times New Roman"/>
        </w:rPr>
        <w:t xml:space="preserve">In RAN1 </w:t>
      </w:r>
      <w:r w:rsidR="00F96372">
        <w:rPr>
          <w:rFonts w:ascii="Times New Roman" w:hAnsi="Times New Roman" w:cs="Times New Roman"/>
        </w:rPr>
        <w:t xml:space="preserve">meeting </w:t>
      </w:r>
      <w:r>
        <w:rPr>
          <w:rFonts w:ascii="Times New Roman" w:hAnsi="Times New Roman" w:cs="Times New Roman"/>
        </w:rPr>
        <w:t>#92bis</w:t>
      </w:r>
      <w:r w:rsidR="006E4E84">
        <w:rPr>
          <w:rFonts w:ascii="Times New Roman" w:hAnsi="Times New Roman" w:cs="Times New Roman"/>
        </w:rPr>
        <w:t xml:space="preserve"> </w:t>
      </w:r>
      <w:r w:rsidR="006E4E84">
        <w:rPr>
          <w:rFonts w:ascii="Times New Roman" w:hAnsi="Times New Roman" w:cs="Times New Roman"/>
        </w:rPr>
        <w:fldChar w:fldCharType="begin"/>
      </w:r>
      <w:r w:rsidR="006E4E84">
        <w:rPr>
          <w:rFonts w:ascii="Times New Roman" w:hAnsi="Times New Roman" w:cs="Times New Roman"/>
        </w:rPr>
        <w:instrText xml:space="preserve"> REF _Ref513450396 \r \h </w:instrText>
      </w:r>
      <w:r w:rsidR="006E4E84">
        <w:rPr>
          <w:rFonts w:ascii="Times New Roman" w:hAnsi="Times New Roman" w:cs="Times New Roman"/>
        </w:rPr>
      </w:r>
      <w:r w:rsidR="006E4E84">
        <w:rPr>
          <w:rFonts w:ascii="Times New Roman" w:hAnsi="Times New Roman" w:cs="Times New Roman"/>
        </w:rPr>
        <w:fldChar w:fldCharType="separate"/>
      </w:r>
      <w:r w:rsidR="00651FB6">
        <w:rPr>
          <w:rFonts w:ascii="Times New Roman" w:hAnsi="Times New Roman" w:cs="Times New Roman"/>
        </w:rPr>
        <w:t>[3]</w:t>
      </w:r>
      <w:r w:rsidR="006E4E84">
        <w:rPr>
          <w:rFonts w:ascii="Times New Roman" w:hAnsi="Times New Roman" w:cs="Times New Roman"/>
        </w:rPr>
        <w:fldChar w:fldCharType="end"/>
      </w:r>
      <w:r>
        <w:rPr>
          <w:rFonts w:ascii="Times New Roman" w:hAnsi="Times New Roman" w:cs="Times New Roman"/>
        </w:rPr>
        <w:t>, three</w:t>
      </w:r>
      <w:r w:rsidR="00F34D4D">
        <w:rPr>
          <w:rFonts w:ascii="Times New Roman" w:hAnsi="Times New Roman" w:cs="Times New Roman"/>
        </w:rPr>
        <w:t xml:space="preserve"> types of vehicles with different</w:t>
      </w:r>
      <w:r>
        <w:rPr>
          <w:rFonts w:ascii="Times New Roman" w:hAnsi="Times New Roman" w:cs="Times New Roman"/>
        </w:rPr>
        <w:t xml:space="preserve"> vehicle dimensions and antenna heights </w:t>
      </w:r>
      <w:r w:rsidR="00861D8C">
        <w:rPr>
          <w:rFonts w:ascii="Times New Roman" w:hAnsi="Times New Roman" w:cs="Times New Roman"/>
        </w:rPr>
        <w:t>were</w:t>
      </w:r>
      <w:r>
        <w:rPr>
          <w:rFonts w:ascii="Times New Roman" w:hAnsi="Times New Roman" w:cs="Times New Roman"/>
        </w:rPr>
        <w:t xml:space="preserve"> defined</w:t>
      </w:r>
      <w:r w:rsidR="00343CA5">
        <w:rPr>
          <w:rFonts w:ascii="Times New Roman" w:hAnsi="Times New Roman" w:cs="Times New Roman"/>
        </w:rPr>
        <w:t xml:space="preserve">. </w:t>
      </w:r>
      <w:r w:rsidR="007C21DD">
        <w:rPr>
          <w:rFonts w:ascii="Times New Roman" w:hAnsi="Times New Roman" w:cs="Times New Roman"/>
        </w:rPr>
        <w:t>The inter-vehicle distance, defined as the</w:t>
      </w:r>
      <w:r w:rsidR="00861D8C">
        <w:rPr>
          <w:rFonts w:ascii="Times New Roman" w:hAnsi="Times New Roman" w:cs="Times New Roman"/>
        </w:rPr>
        <w:t xml:space="preserve"> distance between the</w:t>
      </w:r>
      <w:r w:rsidR="007C21DD">
        <w:rPr>
          <w:rFonts w:ascii="Times New Roman" w:hAnsi="Times New Roman" w:cs="Times New Roman"/>
        </w:rPr>
        <w:t xml:space="preserve"> rear bumper of a vehicle and the front bumper of the following vehicle, is set as </w:t>
      </w:r>
      <m:oMath>
        <m:r>
          <w:rPr>
            <w:rFonts w:ascii="Cambria Math" w:hAnsi="Cambria Math" w:cs="Times New Roman"/>
          </w:rPr>
          <m:t>max{</m:t>
        </m:r>
      </m:oMath>
      <w:r w:rsidR="007C21DD">
        <w:rPr>
          <w:rFonts w:ascii="Times New Roman" w:hAnsi="Times New Roman" w:cs="Times New Roman"/>
        </w:rPr>
        <w:t>1 meter, an exponential random variable with the average of the speed *</w:t>
      </w:r>
      <w:r w:rsidR="00861D8C">
        <w:rPr>
          <w:rFonts w:ascii="Times New Roman" w:hAnsi="Times New Roman" w:cs="Times New Roman"/>
        </w:rPr>
        <w:t xml:space="preserve"> </w:t>
      </w:r>
      <m:oMath>
        <m:r>
          <w:rPr>
            <w:rFonts w:ascii="Cambria Math" w:hAnsi="Cambria Math" w:cs="Times New Roman"/>
          </w:rPr>
          <m:t>x</m:t>
        </m:r>
      </m:oMath>
      <w:r w:rsidR="007C21DD">
        <w:rPr>
          <w:rFonts w:ascii="Times New Roman" w:hAnsi="Times New Roman" w:cs="Times New Roman"/>
        </w:rPr>
        <w:t xml:space="preserve"> sec</w:t>
      </w:r>
      <w:r w:rsidR="00870786">
        <w:rPr>
          <w:rFonts w:ascii="Times New Roman" w:hAnsi="Times New Roman" w:cs="Times New Roman"/>
        </w:rPr>
        <w:t>onds</w:t>
      </w:r>
      <m:oMath>
        <m:r>
          <w:rPr>
            <w:rFonts w:ascii="Cambria Math" w:hAnsi="Cambria Math" w:cs="Times New Roman"/>
          </w:rPr>
          <m:t>}</m:t>
        </m:r>
      </m:oMath>
      <w:r w:rsidR="007C21DD">
        <w:rPr>
          <w:rFonts w:ascii="Times New Roman" w:hAnsi="Times New Roman" w:cs="Times New Roman"/>
        </w:rPr>
        <w:t>, where the inter-vehicle time gap</w:t>
      </w:r>
      <w:r w:rsidR="006E4E84">
        <w:rPr>
          <w:rFonts w:ascii="Times New Roman" w:hAnsi="Times New Roman" w:cs="Times New Roman"/>
        </w:rPr>
        <w:t xml:space="preserve"> </w:t>
      </w:r>
      <m:oMath>
        <m:r>
          <w:rPr>
            <w:rFonts w:ascii="Cambria Math" w:hAnsi="Cambria Math" w:cs="Times New Roman"/>
          </w:rPr>
          <m:t>x</m:t>
        </m:r>
      </m:oMath>
      <w:r w:rsidR="007C21DD">
        <w:rPr>
          <w:rFonts w:ascii="Times New Roman" w:hAnsi="Times New Roman" w:cs="Times New Roman"/>
        </w:rPr>
        <w:t xml:space="preserve"> is FFS. </w:t>
      </w:r>
      <w:r w:rsidR="007C21DD" w:rsidRPr="001C5B0C">
        <w:rPr>
          <w:rFonts w:ascii="Times New Roman" w:hAnsi="Times New Roman" w:cs="Times New Roman"/>
        </w:rPr>
        <w:t xml:space="preserve">For both urban grid scenario and highway scenario, </w:t>
      </w:r>
      <w:r w:rsidR="00F34D4D">
        <w:rPr>
          <w:rFonts w:ascii="Times New Roman" w:hAnsi="Times New Roman" w:cs="Times New Roman"/>
        </w:rPr>
        <w:t xml:space="preserve">we think </w:t>
      </w:r>
      <w:r w:rsidR="007C21DD" w:rsidRPr="001C5B0C">
        <w:rPr>
          <w:rFonts w:ascii="Times New Roman" w:hAnsi="Times New Roman" w:cs="Times New Roman"/>
        </w:rPr>
        <w:t xml:space="preserve">the inter-vehicle time gap </w:t>
      </w:r>
      <m:oMath>
        <m:r>
          <w:rPr>
            <w:rFonts w:ascii="Cambria Math" w:hAnsi="Cambria Math" w:cs="Times New Roman"/>
          </w:rPr>
          <m:t>x</m:t>
        </m:r>
      </m:oMath>
      <w:r w:rsidR="006E4E84">
        <w:rPr>
          <w:rFonts w:ascii="Times New Roman" w:hAnsi="Times New Roman" w:cs="Times New Roman"/>
        </w:rPr>
        <w:t xml:space="preserve"> </w:t>
      </w:r>
      <w:r w:rsidR="007C21DD" w:rsidRPr="001C5B0C">
        <w:rPr>
          <w:rFonts w:ascii="Times New Roman" w:hAnsi="Times New Roman" w:cs="Times New Roman"/>
        </w:rPr>
        <w:t xml:space="preserve">could be set as </w:t>
      </w:r>
      <w:r w:rsidR="006E4E84">
        <w:rPr>
          <w:rFonts w:ascii="Times New Roman" w:hAnsi="Times New Roman" w:cs="Times New Roman"/>
        </w:rPr>
        <w:t xml:space="preserve">2 seconds. </w:t>
      </w:r>
    </w:p>
    <w:p w14:paraId="3823E0B4" w14:textId="2C4C5E65" w:rsidR="006E4E84" w:rsidRDefault="006E4E84" w:rsidP="001C5B0C">
      <w:pPr>
        <w:jc w:val="both"/>
        <w:rPr>
          <w:rFonts w:ascii="Times New Roman" w:hAnsi="Times New Roman" w:cs="Times New Roman"/>
        </w:rPr>
      </w:pPr>
      <w:r>
        <w:rPr>
          <w:rFonts w:ascii="Times New Roman" w:hAnsi="Times New Roman" w:cs="Times New Roman"/>
        </w:rPr>
        <w:t>It was agreed in RAN1</w:t>
      </w:r>
      <w:r w:rsidR="00F96372">
        <w:rPr>
          <w:rFonts w:ascii="Times New Roman" w:hAnsi="Times New Roman" w:cs="Times New Roman"/>
        </w:rPr>
        <w:t xml:space="preserve"> meeting </w:t>
      </w:r>
      <w:r>
        <w:rPr>
          <w:rFonts w:ascii="Times New Roman" w:hAnsi="Times New Roman" w:cs="Times New Roman"/>
        </w:rPr>
        <w:t xml:space="preserve">#92bis </w:t>
      </w:r>
      <w:r>
        <w:rPr>
          <w:rFonts w:ascii="Times New Roman" w:hAnsi="Times New Roman" w:cs="Times New Roman"/>
        </w:rPr>
        <w:fldChar w:fldCharType="begin"/>
      </w:r>
      <w:r>
        <w:rPr>
          <w:rFonts w:ascii="Times New Roman" w:hAnsi="Times New Roman" w:cs="Times New Roman"/>
        </w:rPr>
        <w:instrText xml:space="preserve"> REF _Ref513450396 \r \h </w:instrText>
      </w:r>
      <w:r>
        <w:rPr>
          <w:rFonts w:ascii="Times New Roman" w:hAnsi="Times New Roman" w:cs="Times New Roman"/>
        </w:rPr>
      </w:r>
      <w:r>
        <w:rPr>
          <w:rFonts w:ascii="Times New Roman" w:hAnsi="Times New Roman" w:cs="Times New Roman"/>
        </w:rPr>
        <w:fldChar w:fldCharType="separate"/>
      </w:r>
      <w:r w:rsidR="00651FB6">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that the clustered vehicle UE dropping is restricted to type 3 vehicles in highw</w:t>
      </w:r>
      <w:r w:rsidR="00861D8C">
        <w:rPr>
          <w:rFonts w:ascii="Times New Roman" w:hAnsi="Times New Roman" w:cs="Times New Roman"/>
        </w:rPr>
        <w:t>ay scenario. Two closest vehicles</w:t>
      </w:r>
      <w:r>
        <w:rPr>
          <w:rFonts w:ascii="Times New Roman" w:hAnsi="Times New Roman" w:cs="Times New Roman"/>
        </w:rPr>
        <w:t xml:space="preserve"> belonging to the same cluster are separated with a fixed distance. However,</w:t>
      </w:r>
      <w:r w:rsidR="00870786">
        <w:rPr>
          <w:rFonts w:ascii="Times New Roman" w:hAnsi="Times New Roman" w:cs="Times New Roman"/>
        </w:rPr>
        <w:t xml:space="preserve"> this inter-vehicle distance has</w:t>
      </w:r>
      <w:r>
        <w:rPr>
          <w:rFonts w:ascii="Times New Roman" w:hAnsi="Times New Roman" w:cs="Times New Roman"/>
        </w:rPr>
        <w:t xml:space="preserve"> </w:t>
      </w:r>
      <w:r w:rsidR="00861D8C">
        <w:rPr>
          <w:rFonts w:ascii="Times New Roman" w:hAnsi="Times New Roman" w:cs="Times New Roman"/>
        </w:rPr>
        <w:t xml:space="preserve">not </w:t>
      </w:r>
      <w:r w:rsidR="00870786">
        <w:rPr>
          <w:rFonts w:ascii="Times New Roman" w:hAnsi="Times New Roman" w:cs="Times New Roman"/>
        </w:rPr>
        <w:t xml:space="preserve">been </w:t>
      </w:r>
      <w:r w:rsidR="00861D8C">
        <w:rPr>
          <w:rFonts w:ascii="Times New Roman" w:hAnsi="Times New Roman" w:cs="Times New Roman"/>
        </w:rPr>
        <w:t xml:space="preserve">specified. We think the </w:t>
      </w:r>
      <w:r w:rsidR="00870786">
        <w:rPr>
          <w:rFonts w:ascii="Times New Roman" w:hAnsi="Times New Roman" w:cs="Times New Roman"/>
        </w:rPr>
        <w:t>distance between</w:t>
      </w:r>
      <w:r w:rsidR="00861D8C">
        <w:rPr>
          <w:rFonts w:ascii="Times New Roman" w:hAnsi="Times New Roman" w:cs="Times New Roman"/>
        </w:rPr>
        <w:t xml:space="preserve"> two closest </w:t>
      </w:r>
      <w:r>
        <w:rPr>
          <w:rFonts w:ascii="Times New Roman" w:hAnsi="Times New Roman" w:cs="Times New Roman"/>
        </w:rPr>
        <w:t>vehicle</w:t>
      </w:r>
      <w:r w:rsidR="00861D8C">
        <w:rPr>
          <w:rFonts w:ascii="Times New Roman" w:hAnsi="Times New Roman" w:cs="Times New Roman"/>
        </w:rPr>
        <w:t xml:space="preserve">s </w:t>
      </w:r>
      <w:r>
        <w:rPr>
          <w:rFonts w:ascii="Times New Roman" w:hAnsi="Times New Roman" w:cs="Times New Roman"/>
        </w:rPr>
        <w:t>in a vehicle cluster may depend on vehicle cluster speed. In general, the higher the vehicle cluster speed, the larger the inter-vehicle distance.</w:t>
      </w:r>
      <w:r w:rsidR="007B35ED">
        <w:rPr>
          <w:rFonts w:ascii="Times New Roman" w:hAnsi="Times New Roman" w:cs="Times New Roman"/>
        </w:rPr>
        <w:t xml:space="preserve"> We could set</w:t>
      </w:r>
      <w:r>
        <w:rPr>
          <w:rFonts w:ascii="Times New Roman" w:hAnsi="Times New Roman" w:cs="Times New Roman"/>
        </w:rPr>
        <w:t xml:space="preserve"> the inter-vehicle distance in clustered vehicle</w:t>
      </w:r>
      <w:r w:rsidR="007B35ED">
        <w:rPr>
          <w:rFonts w:ascii="Times New Roman" w:hAnsi="Times New Roman" w:cs="Times New Roman"/>
        </w:rPr>
        <w:t xml:space="preserve">s as </w:t>
      </w:r>
      <w:r w:rsidR="00861D8C">
        <w:rPr>
          <w:rFonts w:ascii="Times New Roman" w:hAnsi="Times New Roman" w:cs="Times New Roman"/>
        </w:rPr>
        <w:t xml:space="preserve">vehicle </w:t>
      </w:r>
      <w:r w:rsidR="00870786">
        <w:rPr>
          <w:rFonts w:ascii="Times New Roman" w:hAnsi="Times New Roman" w:cs="Times New Roman"/>
        </w:rPr>
        <w:t>cluster speed times</w:t>
      </w:r>
      <w:r w:rsidR="007B35ED">
        <w:rPr>
          <w:rFonts w:ascii="Times New Roman" w:hAnsi="Times New Roman" w:cs="Times New Roman"/>
        </w:rPr>
        <w:t xml:space="preserve"> 1 sec</w:t>
      </w:r>
      <w:r w:rsidR="00870786">
        <w:rPr>
          <w:rFonts w:ascii="Times New Roman" w:hAnsi="Times New Roman" w:cs="Times New Roman"/>
        </w:rPr>
        <w:t>ond</w:t>
      </w:r>
      <w:r w:rsidR="007B35ED">
        <w:rPr>
          <w:rFonts w:ascii="Times New Roman" w:hAnsi="Times New Roman" w:cs="Times New Roman"/>
        </w:rPr>
        <w:t xml:space="preserve">. </w:t>
      </w:r>
    </w:p>
    <w:p w14:paraId="0194471B" w14:textId="007D0D74" w:rsidR="00343CA5" w:rsidRDefault="007C21DD" w:rsidP="001C5B0C">
      <w:pPr>
        <w:jc w:val="both"/>
        <w:rPr>
          <w:rFonts w:ascii="Times New Roman" w:hAnsi="Times New Roman" w:cs="Times New Roman"/>
        </w:rPr>
      </w:pPr>
      <w:r w:rsidRPr="001C5B0C">
        <w:rPr>
          <w:rFonts w:ascii="Times New Roman" w:hAnsi="Times New Roman" w:cs="Times New Roman"/>
          <w:b/>
          <w:i/>
          <w:u w:val="single"/>
        </w:rPr>
        <w:t>Proposal 3</w:t>
      </w:r>
      <w:r w:rsidRPr="001C5B0C">
        <w:rPr>
          <w:rFonts w:ascii="Times New Roman" w:hAnsi="Times New Roman" w:cs="Times New Roman"/>
          <w:i/>
        </w:rPr>
        <w:t xml:space="preserve">: In </w:t>
      </w:r>
      <w:r w:rsidR="006E4E84">
        <w:rPr>
          <w:rFonts w:ascii="Times New Roman" w:hAnsi="Times New Roman" w:cs="Times New Roman"/>
          <w:i/>
        </w:rPr>
        <w:t xml:space="preserve">vehicle </w:t>
      </w:r>
      <w:r w:rsidRPr="001C5B0C">
        <w:rPr>
          <w:rFonts w:ascii="Times New Roman" w:hAnsi="Times New Roman" w:cs="Times New Roman"/>
          <w:i/>
        </w:rPr>
        <w:t xml:space="preserve">UE dropping, the inter-vehicle time gap </w:t>
      </w:r>
      <w:r w:rsidR="00861D8C">
        <w:rPr>
          <w:rFonts w:ascii="Times New Roman" w:hAnsi="Times New Roman" w:cs="Times New Roman"/>
          <w:i/>
        </w:rPr>
        <w:t>in</w:t>
      </w:r>
      <w:r w:rsidR="007B35ED">
        <w:rPr>
          <w:rFonts w:ascii="Times New Roman" w:hAnsi="Times New Roman" w:cs="Times New Roman"/>
          <w:i/>
        </w:rPr>
        <w:t xml:space="preserve"> non-cluster case</w:t>
      </w:r>
      <w:r w:rsidR="00861D8C">
        <w:rPr>
          <w:rFonts w:ascii="Times New Roman" w:hAnsi="Times New Roman" w:cs="Times New Roman"/>
          <w:i/>
        </w:rPr>
        <w:t>s</w:t>
      </w:r>
      <w:r w:rsidR="007B35ED">
        <w:rPr>
          <w:rFonts w:ascii="Times New Roman" w:hAnsi="Times New Roman" w:cs="Times New Roman"/>
          <w:i/>
        </w:rPr>
        <w:t xml:space="preserve"> </w:t>
      </w:r>
      <w:r w:rsidRPr="001C5B0C">
        <w:rPr>
          <w:rFonts w:ascii="Times New Roman" w:hAnsi="Times New Roman" w:cs="Times New Roman"/>
          <w:i/>
        </w:rPr>
        <w:t>can be 2 seconds.</w:t>
      </w:r>
      <w:r w:rsidR="007B35ED">
        <w:rPr>
          <w:rFonts w:ascii="Times New Roman" w:hAnsi="Times New Roman" w:cs="Times New Roman"/>
          <w:i/>
        </w:rPr>
        <w:t xml:space="preserve"> The inter-vehicle distanc</w:t>
      </w:r>
      <w:r w:rsidR="00870786">
        <w:rPr>
          <w:rFonts w:ascii="Times New Roman" w:hAnsi="Times New Roman" w:cs="Times New Roman"/>
          <w:i/>
        </w:rPr>
        <w:t>e within a vehicle cluster can</w:t>
      </w:r>
      <w:r w:rsidR="007B35ED">
        <w:rPr>
          <w:rFonts w:ascii="Times New Roman" w:hAnsi="Times New Roman" w:cs="Times New Roman"/>
          <w:i/>
        </w:rPr>
        <w:t xml:space="preserve"> be set as 1 </w:t>
      </w:r>
      <w:r w:rsidR="00C76D0F">
        <w:rPr>
          <w:rFonts w:ascii="Times New Roman" w:hAnsi="Times New Roman" w:cs="Times New Roman"/>
          <w:i/>
        </w:rPr>
        <w:t>second</w:t>
      </w:r>
      <w:r w:rsidR="007B35ED">
        <w:rPr>
          <w:rFonts w:ascii="Times New Roman" w:hAnsi="Times New Roman" w:cs="Times New Roman"/>
          <w:i/>
        </w:rPr>
        <w:t xml:space="preserve"> * vehicle cluster speed.</w:t>
      </w:r>
    </w:p>
    <w:p w14:paraId="19CFD8CC" w14:textId="282C3F41" w:rsidR="007B35ED" w:rsidRDefault="00870786" w:rsidP="007B35ED">
      <w:pPr>
        <w:jc w:val="both"/>
        <w:rPr>
          <w:rFonts w:ascii="Times New Roman" w:hAnsi="Times New Roman" w:cs="Times New Roman"/>
        </w:rPr>
      </w:pPr>
      <w:r>
        <w:rPr>
          <w:rFonts w:ascii="Times New Roman" w:hAnsi="Times New Roman" w:cs="Times New Roman"/>
        </w:rPr>
        <w:t xml:space="preserve">Three options of UE dropping for </w:t>
      </w:r>
      <w:r w:rsidR="007B35ED">
        <w:rPr>
          <w:rFonts w:ascii="Times New Roman" w:hAnsi="Times New Roman" w:cs="Times New Roman"/>
        </w:rPr>
        <w:t>hig</w:t>
      </w:r>
      <w:r>
        <w:rPr>
          <w:rFonts w:ascii="Times New Roman" w:hAnsi="Times New Roman" w:cs="Times New Roman"/>
        </w:rPr>
        <w:t>hway scenario and two options of</w:t>
      </w:r>
      <w:r w:rsidR="007B35ED">
        <w:rPr>
          <w:rFonts w:ascii="Times New Roman" w:hAnsi="Times New Roman" w:cs="Times New Roman"/>
        </w:rPr>
        <w:t xml:space="preserve"> UE</w:t>
      </w:r>
      <w:r>
        <w:rPr>
          <w:rFonts w:ascii="Times New Roman" w:hAnsi="Times New Roman" w:cs="Times New Roman"/>
        </w:rPr>
        <w:t xml:space="preserve"> dropping for</w:t>
      </w:r>
      <w:r w:rsidR="007B35ED">
        <w:rPr>
          <w:rFonts w:ascii="Times New Roman" w:hAnsi="Times New Roman" w:cs="Times New Roman"/>
        </w:rPr>
        <w:t xml:space="preserve"> urban grid scenario have been defined in </w:t>
      </w:r>
      <w:r w:rsidR="007B35ED">
        <w:rPr>
          <w:rFonts w:ascii="Times New Roman" w:hAnsi="Times New Roman" w:cs="Times New Roman"/>
        </w:rPr>
        <w:fldChar w:fldCharType="begin"/>
      </w:r>
      <w:r w:rsidR="007B35ED">
        <w:rPr>
          <w:rFonts w:ascii="Times New Roman" w:hAnsi="Times New Roman" w:cs="Times New Roman"/>
        </w:rPr>
        <w:instrText xml:space="preserve"> REF _Ref513450396 \r \h </w:instrText>
      </w:r>
      <w:r w:rsidR="007B35ED">
        <w:rPr>
          <w:rFonts w:ascii="Times New Roman" w:hAnsi="Times New Roman" w:cs="Times New Roman"/>
        </w:rPr>
      </w:r>
      <w:r w:rsidR="007B35ED">
        <w:rPr>
          <w:rFonts w:ascii="Times New Roman" w:hAnsi="Times New Roman" w:cs="Times New Roman"/>
        </w:rPr>
        <w:fldChar w:fldCharType="separate"/>
      </w:r>
      <w:r w:rsidR="00651FB6">
        <w:rPr>
          <w:rFonts w:ascii="Times New Roman" w:hAnsi="Times New Roman" w:cs="Times New Roman"/>
        </w:rPr>
        <w:t>[3]</w:t>
      </w:r>
      <w:r w:rsidR="007B35ED">
        <w:rPr>
          <w:rFonts w:ascii="Times New Roman" w:hAnsi="Times New Roman" w:cs="Times New Roman"/>
        </w:rPr>
        <w:fldChar w:fldCharType="end"/>
      </w:r>
      <w:r w:rsidR="007B35ED">
        <w:rPr>
          <w:rFonts w:ascii="Times New Roman" w:hAnsi="Times New Roman" w:cs="Times New Roman"/>
        </w:rPr>
        <w:t xml:space="preserve">. In these options, only vehicle UE dropping is described. The pedestrian UE dropping in urban grid scenario has not been discussed. The </w:t>
      </w:r>
      <w:r w:rsidR="00220495">
        <w:rPr>
          <w:rFonts w:ascii="Times New Roman" w:hAnsi="Times New Roman" w:cs="Times New Roman"/>
        </w:rPr>
        <w:t xml:space="preserve">descriptions of </w:t>
      </w:r>
      <w:r w:rsidR="007B35ED">
        <w:rPr>
          <w:rFonts w:ascii="Times New Roman" w:hAnsi="Times New Roman" w:cs="Times New Roman"/>
        </w:rPr>
        <w:t>pedestria</w:t>
      </w:r>
      <w:r w:rsidR="00220495">
        <w:rPr>
          <w:rFonts w:ascii="Times New Roman" w:hAnsi="Times New Roman" w:cs="Times New Roman"/>
        </w:rPr>
        <w:t xml:space="preserve">n UE dropping could be found </w:t>
      </w:r>
      <w:r w:rsidR="007B35ED">
        <w:rPr>
          <w:rFonts w:ascii="Times New Roman" w:hAnsi="Times New Roman" w:cs="Times New Roman"/>
        </w:rPr>
        <w:t xml:space="preserve">in </w:t>
      </w:r>
      <w:r w:rsidR="00220495">
        <w:rPr>
          <w:rFonts w:ascii="Times New Roman" w:hAnsi="Times New Roman" w:cs="Times New Roman"/>
        </w:rPr>
        <w:fldChar w:fldCharType="begin"/>
      </w:r>
      <w:r w:rsidR="00220495">
        <w:rPr>
          <w:rFonts w:ascii="Times New Roman" w:hAnsi="Times New Roman" w:cs="Times New Roman"/>
        </w:rPr>
        <w:instrText xml:space="preserve"> REF _Ref506207120 \r \h </w:instrText>
      </w:r>
      <w:r w:rsidR="00220495">
        <w:rPr>
          <w:rFonts w:ascii="Times New Roman" w:hAnsi="Times New Roman" w:cs="Times New Roman"/>
        </w:rPr>
      </w:r>
      <w:r w:rsidR="00220495">
        <w:rPr>
          <w:rFonts w:ascii="Times New Roman" w:hAnsi="Times New Roman" w:cs="Times New Roman"/>
        </w:rPr>
        <w:fldChar w:fldCharType="separate"/>
      </w:r>
      <w:r w:rsidR="00651FB6">
        <w:rPr>
          <w:rFonts w:ascii="Times New Roman" w:hAnsi="Times New Roman" w:cs="Times New Roman"/>
        </w:rPr>
        <w:t>[6]</w:t>
      </w:r>
      <w:r w:rsidR="00220495">
        <w:rPr>
          <w:rFonts w:ascii="Times New Roman" w:hAnsi="Times New Roman" w:cs="Times New Roman"/>
        </w:rPr>
        <w:fldChar w:fldCharType="end"/>
      </w:r>
      <w:r w:rsidR="00220495">
        <w:rPr>
          <w:rFonts w:ascii="Times New Roman" w:hAnsi="Times New Roman" w:cs="Times New Roman"/>
        </w:rPr>
        <w:t xml:space="preserve">, </w:t>
      </w:r>
      <w:r w:rsidR="00220495">
        <w:rPr>
          <w:rFonts w:ascii="Times New Roman" w:hAnsi="Times New Roman" w:cs="Times New Roman"/>
        </w:rPr>
        <w:fldChar w:fldCharType="begin"/>
      </w:r>
      <w:r w:rsidR="00220495">
        <w:rPr>
          <w:rFonts w:ascii="Times New Roman" w:hAnsi="Times New Roman" w:cs="Times New Roman"/>
        </w:rPr>
        <w:instrText xml:space="preserve"> REF _Ref505955644 \r \h </w:instrText>
      </w:r>
      <w:r w:rsidR="00220495">
        <w:rPr>
          <w:rFonts w:ascii="Times New Roman" w:hAnsi="Times New Roman" w:cs="Times New Roman"/>
        </w:rPr>
      </w:r>
      <w:r w:rsidR="00220495">
        <w:rPr>
          <w:rFonts w:ascii="Times New Roman" w:hAnsi="Times New Roman" w:cs="Times New Roman"/>
        </w:rPr>
        <w:fldChar w:fldCharType="separate"/>
      </w:r>
      <w:r w:rsidR="00651FB6">
        <w:rPr>
          <w:rFonts w:ascii="Times New Roman" w:hAnsi="Times New Roman" w:cs="Times New Roman"/>
        </w:rPr>
        <w:t>[7]</w:t>
      </w:r>
      <w:r w:rsidR="00220495">
        <w:rPr>
          <w:rFonts w:ascii="Times New Roman" w:hAnsi="Times New Roman" w:cs="Times New Roman"/>
        </w:rPr>
        <w:fldChar w:fldCharType="end"/>
      </w:r>
      <w:r w:rsidR="00220495">
        <w:rPr>
          <w:rFonts w:ascii="Times New Roman" w:hAnsi="Times New Roman" w:cs="Times New Roman"/>
        </w:rPr>
        <w:t xml:space="preserve">. We think </w:t>
      </w:r>
      <w:r w:rsidR="00BF657B">
        <w:rPr>
          <w:rFonts w:ascii="Times New Roman" w:hAnsi="Times New Roman" w:cs="Times New Roman"/>
        </w:rPr>
        <w:t xml:space="preserve">the </w:t>
      </w:r>
      <w:r w:rsidR="00C76D0F">
        <w:rPr>
          <w:rFonts w:ascii="Times New Roman" w:hAnsi="Times New Roman" w:cs="Times New Roman"/>
        </w:rPr>
        <w:t>pedestrian</w:t>
      </w:r>
      <w:r w:rsidR="00220495">
        <w:rPr>
          <w:rFonts w:ascii="Times New Roman" w:hAnsi="Times New Roman" w:cs="Times New Roman"/>
        </w:rPr>
        <w:t xml:space="preserve"> </w:t>
      </w:r>
      <w:r w:rsidR="00F96372">
        <w:rPr>
          <w:rFonts w:ascii="Times New Roman" w:hAnsi="Times New Roman" w:cs="Times New Roman"/>
        </w:rPr>
        <w:t>UE drop model could follow that</w:t>
      </w:r>
      <w:r w:rsidR="00220495">
        <w:rPr>
          <w:rFonts w:ascii="Times New Roman" w:hAnsi="Times New Roman" w:cs="Times New Roman"/>
        </w:rPr>
        <w:t xml:space="preserve"> in </w:t>
      </w:r>
      <w:r w:rsidR="00220495">
        <w:rPr>
          <w:rFonts w:ascii="Times New Roman" w:hAnsi="Times New Roman" w:cs="Times New Roman"/>
        </w:rPr>
        <w:fldChar w:fldCharType="begin"/>
      </w:r>
      <w:r w:rsidR="00220495">
        <w:rPr>
          <w:rFonts w:ascii="Times New Roman" w:hAnsi="Times New Roman" w:cs="Times New Roman"/>
        </w:rPr>
        <w:instrText xml:space="preserve"> REF _Ref506207120 \r \h </w:instrText>
      </w:r>
      <w:r w:rsidR="00220495">
        <w:rPr>
          <w:rFonts w:ascii="Times New Roman" w:hAnsi="Times New Roman" w:cs="Times New Roman"/>
        </w:rPr>
      </w:r>
      <w:r w:rsidR="00220495">
        <w:rPr>
          <w:rFonts w:ascii="Times New Roman" w:hAnsi="Times New Roman" w:cs="Times New Roman"/>
        </w:rPr>
        <w:fldChar w:fldCharType="separate"/>
      </w:r>
      <w:r w:rsidR="00651FB6">
        <w:rPr>
          <w:rFonts w:ascii="Times New Roman" w:hAnsi="Times New Roman" w:cs="Times New Roman"/>
        </w:rPr>
        <w:t>[6]</w:t>
      </w:r>
      <w:r w:rsidR="00220495">
        <w:rPr>
          <w:rFonts w:ascii="Times New Roman" w:hAnsi="Times New Roman" w:cs="Times New Roman"/>
        </w:rPr>
        <w:fldChar w:fldCharType="end"/>
      </w:r>
      <w:r w:rsidR="00220495">
        <w:rPr>
          <w:rFonts w:ascii="Times New Roman" w:hAnsi="Times New Roman" w:cs="Times New Roman"/>
        </w:rPr>
        <w:t xml:space="preserve">. Specifically, the pedestrian UE is in the middle of the sidewalk and the pedestrian UE speed is 3 km/h. The total number of pedestrian UEs is 500 and the inter-pedestrian UE distance is 23 meters, calculated by </w:t>
      </w:r>
      <m:oMath>
        <m:r>
          <w:rPr>
            <w:rFonts w:ascii="Cambria Math" w:hAnsi="Cambria Math" w:cs="Times New Roman"/>
          </w:rPr>
          <m:t>[(250-17)+(433-17)]*2*N</m:t>
        </m:r>
        <m:r>
          <w:rPr>
            <w:rFonts w:ascii="Cambria Math" w:eastAsiaTheme="minorEastAsia" w:hAnsi="Cambria Math" w:cs="Times New Roman"/>
          </w:rPr>
          <m:t>/500</m:t>
        </m:r>
      </m:oMath>
      <w:r w:rsidR="00220495">
        <w:rPr>
          <w:rFonts w:ascii="Times New Roman" w:hAnsi="Times New Roman" w:cs="Times New Roman"/>
        </w:rPr>
        <w:t xml:space="preserve">, where </w:t>
      </w:r>
      <m:oMath>
        <m:r>
          <w:rPr>
            <w:rFonts w:ascii="Cambria Math" w:hAnsi="Cambria Math" w:cs="Times New Roman"/>
          </w:rPr>
          <m:t>N=9</m:t>
        </m:r>
      </m:oMath>
      <w:r w:rsidR="00220495">
        <w:rPr>
          <w:rFonts w:ascii="Times New Roman" w:hAnsi="Times New Roman" w:cs="Times New Roman"/>
        </w:rPr>
        <w:t xml:space="preserve"> is the total number </w:t>
      </w:r>
      <w:r>
        <w:rPr>
          <w:rFonts w:ascii="Times New Roman" w:hAnsi="Times New Roman" w:cs="Times New Roman"/>
        </w:rPr>
        <w:t xml:space="preserve">of road grids in urban grid scenario. </w:t>
      </w:r>
    </w:p>
    <w:p w14:paraId="730B5C9B" w14:textId="69443AF8" w:rsidR="00EF2160" w:rsidRPr="00BF657B" w:rsidRDefault="00220495" w:rsidP="001C5B0C">
      <w:pPr>
        <w:jc w:val="both"/>
        <w:rPr>
          <w:rFonts w:ascii="Times New Roman" w:hAnsi="Times New Roman" w:cs="Times New Roman"/>
        </w:rPr>
      </w:pPr>
      <w:r w:rsidRPr="001C5B0C">
        <w:rPr>
          <w:rFonts w:ascii="Times New Roman" w:hAnsi="Times New Roman" w:cs="Times New Roman"/>
          <w:b/>
          <w:i/>
          <w:u w:val="single"/>
        </w:rPr>
        <w:t xml:space="preserve">Proposal </w:t>
      </w:r>
      <w:r>
        <w:rPr>
          <w:rFonts w:ascii="Times New Roman" w:hAnsi="Times New Roman" w:cs="Times New Roman"/>
          <w:b/>
          <w:i/>
          <w:u w:val="single"/>
        </w:rPr>
        <w:t>4</w:t>
      </w:r>
      <w:r w:rsidRPr="001C5B0C">
        <w:rPr>
          <w:rFonts w:ascii="Times New Roman" w:hAnsi="Times New Roman" w:cs="Times New Roman"/>
          <w:i/>
        </w:rPr>
        <w:t xml:space="preserve">: </w:t>
      </w:r>
      <w:r w:rsidR="00BF657B">
        <w:rPr>
          <w:rFonts w:ascii="Times New Roman" w:hAnsi="Times New Roman" w:cs="Times New Roman"/>
          <w:i/>
        </w:rPr>
        <w:t xml:space="preserve">Apply the </w:t>
      </w:r>
      <w:r>
        <w:rPr>
          <w:rFonts w:ascii="Times New Roman" w:hAnsi="Times New Roman" w:cs="Times New Roman"/>
          <w:i/>
        </w:rPr>
        <w:t>pedestrian UE dropping</w:t>
      </w:r>
      <w:r w:rsidR="00BF657B">
        <w:rPr>
          <w:rFonts w:ascii="Times New Roman" w:hAnsi="Times New Roman" w:cs="Times New Roman"/>
          <w:i/>
        </w:rPr>
        <w:t xml:space="preserve"> model </w:t>
      </w:r>
      <w:r>
        <w:rPr>
          <w:rFonts w:ascii="Times New Roman" w:hAnsi="Times New Roman" w:cs="Times New Roman"/>
          <w:i/>
        </w:rPr>
        <w:t xml:space="preserve">in </w:t>
      </w:r>
      <w:r>
        <w:rPr>
          <w:rFonts w:ascii="Times New Roman" w:hAnsi="Times New Roman" w:cs="Times New Roman"/>
          <w:i/>
        </w:rPr>
        <w:fldChar w:fldCharType="begin"/>
      </w:r>
      <w:r>
        <w:rPr>
          <w:rFonts w:ascii="Times New Roman" w:hAnsi="Times New Roman" w:cs="Times New Roman"/>
          <w:i/>
        </w:rPr>
        <w:instrText xml:space="preserve"> REF _Ref506207120 \r \h </w:instrText>
      </w:r>
      <w:r>
        <w:rPr>
          <w:rFonts w:ascii="Times New Roman" w:hAnsi="Times New Roman" w:cs="Times New Roman"/>
          <w:i/>
        </w:rPr>
      </w:r>
      <w:r>
        <w:rPr>
          <w:rFonts w:ascii="Times New Roman" w:hAnsi="Times New Roman" w:cs="Times New Roman"/>
          <w:i/>
        </w:rPr>
        <w:fldChar w:fldCharType="separate"/>
      </w:r>
      <w:r w:rsidR="00651FB6">
        <w:rPr>
          <w:rFonts w:ascii="Times New Roman" w:hAnsi="Times New Roman" w:cs="Times New Roman"/>
          <w:i/>
        </w:rPr>
        <w:t>[6]</w:t>
      </w:r>
      <w:r>
        <w:rPr>
          <w:rFonts w:ascii="Times New Roman" w:hAnsi="Times New Roman" w:cs="Times New Roman"/>
          <w:i/>
        </w:rPr>
        <w:fldChar w:fldCharType="end"/>
      </w:r>
      <w:r w:rsidR="00870786">
        <w:rPr>
          <w:rFonts w:ascii="Times New Roman" w:hAnsi="Times New Roman" w:cs="Times New Roman"/>
          <w:i/>
        </w:rPr>
        <w:t xml:space="preserve"> for urban grid scenario</w:t>
      </w:r>
      <w:r w:rsidR="00BF657B">
        <w:rPr>
          <w:rFonts w:ascii="Times New Roman" w:hAnsi="Times New Roman" w:cs="Times New Roman"/>
          <w:i/>
        </w:rPr>
        <w:t>.</w:t>
      </w:r>
    </w:p>
    <w:p w14:paraId="2FF9A127" w14:textId="23A2FB34" w:rsidR="00EF2160" w:rsidRDefault="00EF2160" w:rsidP="00BF657B">
      <w:pPr>
        <w:jc w:val="both"/>
        <w:rPr>
          <w:rFonts w:ascii="Times New Roman" w:hAnsi="Times New Roman" w:cs="Times New Roman"/>
        </w:rPr>
      </w:pPr>
      <w:r w:rsidRPr="001C5B0C">
        <w:rPr>
          <w:rFonts w:ascii="Times New Roman" w:hAnsi="Times New Roman" w:cs="Times New Roman"/>
        </w:rPr>
        <w:t>In general, the UE dropping does not depend on carrier frequency. Hence, the above proposal applies to bo</w:t>
      </w:r>
      <w:r w:rsidR="0047789C">
        <w:rPr>
          <w:rFonts w:ascii="Times New Roman" w:hAnsi="Times New Roman" w:cs="Times New Roman"/>
        </w:rPr>
        <w:t>th above 6 GHz and below 6 GHz.</w:t>
      </w:r>
    </w:p>
    <w:p w14:paraId="279D6632" w14:textId="77777777" w:rsidR="00BF657B" w:rsidRPr="001C5B0C" w:rsidRDefault="00BF657B" w:rsidP="00BF657B">
      <w:pPr>
        <w:jc w:val="both"/>
        <w:rPr>
          <w:rFonts w:ascii="Times New Roman" w:hAnsi="Times New Roman" w:cs="Times New Roman"/>
        </w:rPr>
      </w:pPr>
    </w:p>
    <w:p w14:paraId="16A81F80" w14:textId="563362F3" w:rsidR="00EF2160" w:rsidRPr="001C5B0C" w:rsidRDefault="00EF2160" w:rsidP="00EF2160">
      <w:pPr>
        <w:pStyle w:val="Heading2"/>
        <w:numPr>
          <w:ilvl w:val="1"/>
          <w:numId w:val="17"/>
        </w:numPr>
        <w:rPr>
          <w:rFonts w:ascii="Times New Roman" w:hAnsi="Times New Roman"/>
          <w:sz w:val="28"/>
        </w:rPr>
      </w:pPr>
      <w:r w:rsidRPr="001C5B0C">
        <w:rPr>
          <w:rFonts w:ascii="Times New Roman" w:hAnsi="Times New Roman"/>
          <w:sz w:val="28"/>
        </w:rPr>
        <w:t>BS/RSU Deployment</w:t>
      </w:r>
    </w:p>
    <w:p w14:paraId="4ACD2C2B" w14:textId="7F00C7D4" w:rsidR="00EF2160" w:rsidRDefault="00EF2160" w:rsidP="001C5B0C">
      <w:pPr>
        <w:jc w:val="both"/>
        <w:rPr>
          <w:rFonts w:ascii="Times New Roman" w:hAnsi="Times New Roman" w:cs="Times New Roman"/>
        </w:rPr>
      </w:pPr>
      <w:r w:rsidRPr="001C5B0C">
        <w:rPr>
          <w:rFonts w:ascii="Times New Roman" w:hAnsi="Times New Roman" w:cs="Times New Roman"/>
        </w:rPr>
        <w:t xml:space="preserve">The road configuration for urban grid scenario and highway scenario in </w:t>
      </w:r>
      <w:r w:rsidRPr="001C5B0C">
        <w:rPr>
          <w:rFonts w:ascii="Times New Roman" w:hAnsi="Times New Roman" w:cs="Times New Roman"/>
        </w:rPr>
        <w:fldChar w:fldCharType="begin"/>
      </w:r>
      <w:r w:rsidRPr="001C5B0C">
        <w:rPr>
          <w:rFonts w:ascii="Times New Roman" w:hAnsi="Times New Roman" w:cs="Times New Roman"/>
        </w:rPr>
        <w:instrText xml:space="preserve"> REF _Ref505955644 \r \h </w:instrText>
      </w:r>
      <w:r w:rsidR="001C5B0C" w:rsidRPr="001C5B0C">
        <w:rPr>
          <w:rFonts w:ascii="Times New Roman" w:hAnsi="Times New Roman" w:cs="Times New Roman"/>
        </w:rPr>
        <w:instrText xml:space="preserve"> \* MERGEFORMAT </w:instrText>
      </w:r>
      <w:r w:rsidRPr="001C5B0C">
        <w:rPr>
          <w:rFonts w:ascii="Times New Roman" w:hAnsi="Times New Roman" w:cs="Times New Roman"/>
        </w:rPr>
      </w:r>
      <w:r w:rsidRPr="001C5B0C">
        <w:rPr>
          <w:rFonts w:ascii="Times New Roman" w:hAnsi="Times New Roman" w:cs="Times New Roman"/>
        </w:rPr>
        <w:fldChar w:fldCharType="separate"/>
      </w:r>
      <w:r w:rsidR="00651FB6">
        <w:rPr>
          <w:rFonts w:ascii="Times New Roman" w:hAnsi="Times New Roman" w:cs="Times New Roman"/>
        </w:rPr>
        <w:t>[7]</w:t>
      </w:r>
      <w:r w:rsidRPr="001C5B0C">
        <w:rPr>
          <w:rFonts w:ascii="Times New Roman" w:hAnsi="Times New Roman" w:cs="Times New Roman"/>
        </w:rPr>
        <w:fldChar w:fldCharType="end"/>
      </w:r>
      <w:r w:rsidRPr="001C5B0C">
        <w:rPr>
          <w:rFonts w:ascii="Times New Roman" w:hAnsi="Times New Roman" w:cs="Times New Roman"/>
        </w:rPr>
        <w:t xml:space="preserve"> was agreed in system level simulation assumptions </w:t>
      </w:r>
      <w:r w:rsidRPr="001C5B0C">
        <w:rPr>
          <w:rFonts w:ascii="Times New Roman" w:hAnsi="Times New Roman" w:cs="Times New Roman"/>
        </w:rPr>
        <w:fldChar w:fldCharType="begin"/>
      </w:r>
      <w:r w:rsidRPr="001C5B0C">
        <w:rPr>
          <w:rFonts w:ascii="Times New Roman" w:hAnsi="Times New Roman" w:cs="Times New Roman"/>
        </w:rPr>
        <w:instrText xml:space="preserve"> REF _Ref510442931 \r \h </w:instrText>
      </w:r>
      <w:r w:rsidR="001C5B0C" w:rsidRPr="001C5B0C">
        <w:rPr>
          <w:rFonts w:ascii="Times New Roman" w:hAnsi="Times New Roman" w:cs="Times New Roman"/>
        </w:rPr>
        <w:instrText xml:space="preserve"> \* MERGEFORMAT </w:instrText>
      </w:r>
      <w:r w:rsidRPr="001C5B0C">
        <w:rPr>
          <w:rFonts w:ascii="Times New Roman" w:hAnsi="Times New Roman" w:cs="Times New Roman"/>
        </w:rPr>
      </w:r>
      <w:r w:rsidRPr="001C5B0C">
        <w:rPr>
          <w:rFonts w:ascii="Times New Roman" w:hAnsi="Times New Roman" w:cs="Times New Roman"/>
        </w:rPr>
        <w:fldChar w:fldCharType="separate"/>
      </w:r>
      <w:r w:rsidR="00651FB6">
        <w:rPr>
          <w:rFonts w:ascii="Times New Roman" w:hAnsi="Times New Roman" w:cs="Times New Roman"/>
        </w:rPr>
        <w:t>[2]</w:t>
      </w:r>
      <w:r w:rsidRPr="001C5B0C">
        <w:rPr>
          <w:rFonts w:ascii="Times New Roman" w:hAnsi="Times New Roman" w:cs="Times New Roman"/>
        </w:rPr>
        <w:fldChar w:fldCharType="end"/>
      </w:r>
      <w:r w:rsidRPr="001C5B0C">
        <w:rPr>
          <w:rFonts w:ascii="Times New Roman" w:hAnsi="Times New Roman" w:cs="Times New Roman"/>
        </w:rPr>
        <w:t xml:space="preserve">. Furthermore, the BS deployment within the road configuration has been agreed for below 6 GHz </w:t>
      </w:r>
      <w:r w:rsidRPr="001C5B0C">
        <w:rPr>
          <w:rFonts w:ascii="Times New Roman" w:hAnsi="Times New Roman" w:cs="Times New Roman"/>
        </w:rPr>
        <w:fldChar w:fldCharType="begin"/>
      </w:r>
      <w:r w:rsidRPr="001C5B0C">
        <w:rPr>
          <w:rFonts w:ascii="Times New Roman" w:hAnsi="Times New Roman" w:cs="Times New Roman"/>
        </w:rPr>
        <w:instrText xml:space="preserve"> REF _Ref510442931 \r \h </w:instrText>
      </w:r>
      <w:r w:rsidR="001C5B0C" w:rsidRPr="001C5B0C">
        <w:rPr>
          <w:rFonts w:ascii="Times New Roman" w:hAnsi="Times New Roman" w:cs="Times New Roman"/>
        </w:rPr>
        <w:instrText xml:space="preserve"> \* MERGEFORMAT </w:instrText>
      </w:r>
      <w:r w:rsidRPr="001C5B0C">
        <w:rPr>
          <w:rFonts w:ascii="Times New Roman" w:hAnsi="Times New Roman" w:cs="Times New Roman"/>
        </w:rPr>
      </w:r>
      <w:r w:rsidRPr="001C5B0C">
        <w:rPr>
          <w:rFonts w:ascii="Times New Roman" w:hAnsi="Times New Roman" w:cs="Times New Roman"/>
        </w:rPr>
        <w:fldChar w:fldCharType="separate"/>
      </w:r>
      <w:r w:rsidR="00651FB6">
        <w:rPr>
          <w:rFonts w:ascii="Times New Roman" w:hAnsi="Times New Roman" w:cs="Times New Roman"/>
        </w:rPr>
        <w:t>[2]</w:t>
      </w:r>
      <w:r w:rsidRPr="001C5B0C">
        <w:rPr>
          <w:rFonts w:ascii="Times New Roman" w:hAnsi="Times New Roman" w:cs="Times New Roman"/>
        </w:rPr>
        <w:fldChar w:fldCharType="end"/>
      </w:r>
      <w:r w:rsidR="00870786">
        <w:rPr>
          <w:rFonts w:ascii="Times New Roman" w:hAnsi="Times New Roman" w:cs="Times New Roman"/>
        </w:rPr>
        <w:t>. We think the same</w:t>
      </w:r>
      <w:r w:rsidRPr="001C5B0C">
        <w:rPr>
          <w:rFonts w:ascii="Times New Roman" w:hAnsi="Times New Roman" w:cs="Times New Roman"/>
        </w:rPr>
        <w:t xml:space="preserve"> BS deployment </w:t>
      </w:r>
      <w:r w:rsidR="00870786">
        <w:rPr>
          <w:rFonts w:ascii="Times New Roman" w:hAnsi="Times New Roman" w:cs="Times New Roman"/>
        </w:rPr>
        <w:t xml:space="preserve">model </w:t>
      </w:r>
      <w:r w:rsidRPr="001C5B0C">
        <w:rPr>
          <w:rFonts w:ascii="Times New Roman" w:hAnsi="Times New Roman" w:cs="Times New Roman"/>
        </w:rPr>
        <w:t>could be e</w:t>
      </w:r>
      <w:r w:rsidR="00967764">
        <w:rPr>
          <w:rFonts w:ascii="Times New Roman" w:hAnsi="Times New Roman" w:cs="Times New Roman"/>
        </w:rPr>
        <w:t xml:space="preserve">xtended to above 6 GHz as well, since </w:t>
      </w:r>
      <w:r w:rsidR="00593053">
        <w:rPr>
          <w:rFonts w:ascii="Times New Roman" w:hAnsi="Times New Roman" w:cs="Times New Roman"/>
        </w:rPr>
        <w:t>it is un</w:t>
      </w:r>
      <w:r w:rsidR="00967764">
        <w:rPr>
          <w:rFonts w:ascii="Times New Roman" w:hAnsi="Times New Roman" w:cs="Times New Roman"/>
        </w:rPr>
        <w:t>necessar</w:t>
      </w:r>
      <w:r w:rsidR="00593053">
        <w:rPr>
          <w:rFonts w:ascii="Times New Roman" w:hAnsi="Times New Roman" w:cs="Times New Roman"/>
        </w:rPr>
        <w:t xml:space="preserve">y to have a </w:t>
      </w:r>
      <w:r w:rsidR="00967764">
        <w:rPr>
          <w:rFonts w:ascii="Times New Roman" w:hAnsi="Times New Roman" w:cs="Times New Roman"/>
        </w:rPr>
        <w:t>different BS deployment</w:t>
      </w:r>
      <w:r w:rsidR="00593053">
        <w:rPr>
          <w:rFonts w:ascii="Times New Roman" w:hAnsi="Times New Roman" w:cs="Times New Roman"/>
        </w:rPr>
        <w:t xml:space="preserve"> du</w:t>
      </w:r>
      <w:r w:rsidR="00870786">
        <w:rPr>
          <w:rFonts w:ascii="Times New Roman" w:hAnsi="Times New Roman" w:cs="Times New Roman"/>
        </w:rPr>
        <w:t>e to its operational frequency.</w:t>
      </w:r>
    </w:p>
    <w:p w14:paraId="13AA5D9A" w14:textId="388D6946" w:rsidR="00967764" w:rsidRDefault="00967764" w:rsidP="00967764">
      <w:pPr>
        <w:jc w:val="both"/>
        <w:rPr>
          <w:rFonts w:ascii="Times New Roman" w:hAnsi="Times New Roman" w:cs="Times New Roman"/>
          <w:i/>
        </w:rPr>
      </w:pPr>
      <w:r w:rsidRPr="001C5B0C">
        <w:rPr>
          <w:rFonts w:ascii="Times New Roman" w:hAnsi="Times New Roman" w:cs="Times New Roman"/>
          <w:b/>
          <w:i/>
          <w:u w:val="single"/>
        </w:rPr>
        <w:t xml:space="preserve">Proposal </w:t>
      </w:r>
      <w:r>
        <w:rPr>
          <w:rFonts w:ascii="Times New Roman" w:hAnsi="Times New Roman" w:cs="Times New Roman"/>
          <w:b/>
          <w:i/>
          <w:u w:val="single"/>
        </w:rPr>
        <w:t>5</w:t>
      </w:r>
      <w:r w:rsidRPr="001C5B0C">
        <w:rPr>
          <w:rFonts w:ascii="Times New Roman" w:hAnsi="Times New Roman" w:cs="Times New Roman"/>
          <w:i/>
        </w:rPr>
        <w:t xml:space="preserve">: The BS deployment for above 6 GHz can be the same as that for below 6 GHz. </w:t>
      </w:r>
    </w:p>
    <w:p w14:paraId="529653B5" w14:textId="52951A2F" w:rsidR="008A2698" w:rsidRDefault="00630D0D" w:rsidP="001C5B0C">
      <w:pPr>
        <w:jc w:val="both"/>
        <w:rPr>
          <w:rFonts w:ascii="Times New Roman" w:hAnsi="Times New Roman" w:cs="Times New Roman"/>
        </w:rPr>
      </w:pPr>
      <w:r>
        <w:rPr>
          <w:rFonts w:ascii="Times New Roman" w:hAnsi="Times New Roman" w:cs="Times New Roman"/>
        </w:rPr>
        <w:t xml:space="preserve">It is mentioned in </w:t>
      </w:r>
      <w:r>
        <w:rPr>
          <w:rFonts w:ascii="Times New Roman" w:hAnsi="Times New Roman" w:cs="Times New Roman"/>
        </w:rPr>
        <w:fldChar w:fldCharType="begin"/>
      </w:r>
      <w:r>
        <w:rPr>
          <w:rFonts w:ascii="Times New Roman" w:hAnsi="Times New Roman" w:cs="Times New Roman"/>
        </w:rPr>
        <w:instrText xml:space="preserve"> REF _Ref506207120 \r \h </w:instrText>
      </w:r>
      <w:r>
        <w:rPr>
          <w:rFonts w:ascii="Times New Roman" w:hAnsi="Times New Roman" w:cs="Times New Roman"/>
        </w:rPr>
      </w:r>
      <w:r>
        <w:rPr>
          <w:rFonts w:ascii="Times New Roman" w:hAnsi="Times New Roman" w:cs="Times New Roman"/>
        </w:rPr>
        <w:fldChar w:fldCharType="separate"/>
      </w:r>
      <w:r w:rsidR="00651FB6">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_Ref506198991 \r \h </w:instrText>
      </w:r>
      <w:r>
        <w:rPr>
          <w:rFonts w:ascii="Times New Roman" w:hAnsi="Times New Roman" w:cs="Times New Roman"/>
        </w:rPr>
      </w:r>
      <w:r>
        <w:rPr>
          <w:rFonts w:ascii="Times New Roman" w:hAnsi="Times New Roman" w:cs="Times New Roman"/>
        </w:rPr>
        <w:fldChar w:fldCharType="separate"/>
      </w:r>
      <w:r w:rsidR="00651FB6">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t xml:space="preserve"> that</w:t>
      </w:r>
      <w:r w:rsidR="00A15385">
        <w:rPr>
          <w:rFonts w:ascii="Times New Roman" w:hAnsi="Times New Roman" w:cs="Times New Roman"/>
        </w:rPr>
        <w:t xml:space="preserve"> RSUs are placed a</w:t>
      </w:r>
      <w:r w:rsidR="00870786">
        <w:rPr>
          <w:rFonts w:ascii="Times New Roman" w:hAnsi="Times New Roman" w:cs="Times New Roman"/>
        </w:rPr>
        <w:t>t each road intersection for urb</w:t>
      </w:r>
      <w:r w:rsidR="00A15385">
        <w:rPr>
          <w:rFonts w:ascii="Times New Roman" w:hAnsi="Times New Roman" w:cs="Times New Roman"/>
        </w:rPr>
        <w:t>an grid or are uniformly allocated with 100 meters spacin</w:t>
      </w:r>
      <w:r w:rsidR="008A2698">
        <w:rPr>
          <w:rFonts w:ascii="Times New Roman" w:hAnsi="Times New Roman" w:cs="Times New Roman"/>
        </w:rPr>
        <w:t xml:space="preserve">g in the middle of the highway. This RSU deployment is designed for below 6GHz. </w:t>
      </w:r>
    </w:p>
    <w:p w14:paraId="5820DCAA" w14:textId="0C7A7ACF" w:rsidR="00EF2160" w:rsidRPr="001C5B0C" w:rsidRDefault="008A2698" w:rsidP="008A2698">
      <w:pPr>
        <w:jc w:val="both"/>
        <w:rPr>
          <w:rFonts w:ascii="Times New Roman" w:hAnsi="Times New Roman" w:cs="Times New Roman"/>
        </w:rPr>
      </w:pPr>
      <w:r>
        <w:rPr>
          <w:rFonts w:ascii="Times New Roman" w:hAnsi="Times New Roman" w:cs="Times New Roman"/>
        </w:rPr>
        <w:lastRenderedPageBreak/>
        <w:t xml:space="preserve">We think the above RSU deployment in highway scenario could be applied directly. However, the above RSU deployment in urban grid scenario may be modified. </w:t>
      </w:r>
    </w:p>
    <w:p w14:paraId="21F1B3DF" w14:textId="03A193B7" w:rsidR="00967764" w:rsidRPr="008A2698" w:rsidRDefault="00EF2160" w:rsidP="001C5B0C">
      <w:pPr>
        <w:jc w:val="both"/>
        <w:rPr>
          <w:rFonts w:ascii="Times New Roman" w:hAnsi="Times New Roman" w:cs="Times New Roman"/>
        </w:rPr>
      </w:pPr>
      <w:r w:rsidRPr="001C5B0C">
        <w:rPr>
          <w:rFonts w:ascii="Times New Roman" w:hAnsi="Times New Roman" w:cs="Times New Roman"/>
        </w:rPr>
        <w:t xml:space="preserve">Consider the road configuration for urban grid scenario in </w:t>
      </w:r>
      <w:r w:rsidRPr="001C5B0C">
        <w:rPr>
          <w:rFonts w:ascii="Times New Roman" w:hAnsi="Times New Roman" w:cs="Times New Roman"/>
        </w:rPr>
        <w:fldChar w:fldCharType="begin"/>
      </w:r>
      <w:r w:rsidRPr="001C5B0C">
        <w:rPr>
          <w:rFonts w:ascii="Times New Roman" w:hAnsi="Times New Roman" w:cs="Times New Roman"/>
        </w:rPr>
        <w:instrText xml:space="preserve"> REF _Ref505955644 \r \h </w:instrText>
      </w:r>
      <w:r w:rsidR="001C5B0C" w:rsidRPr="001C5B0C">
        <w:rPr>
          <w:rFonts w:ascii="Times New Roman" w:hAnsi="Times New Roman" w:cs="Times New Roman"/>
        </w:rPr>
        <w:instrText xml:space="preserve"> \* MERGEFORMAT </w:instrText>
      </w:r>
      <w:r w:rsidRPr="001C5B0C">
        <w:rPr>
          <w:rFonts w:ascii="Times New Roman" w:hAnsi="Times New Roman" w:cs="Times New Roman"/>
        </w:rPr>
      </w:r>
      <w:r w:rsidRPr="001C5B0C">
        <w:rPr>
          <w:rFonts w:ascii="Times New Roman" w:hAnsi="Times New Roman" w:cs="Times New Roman"/>
        </w:rPr>
        <w:fldChar w:fldCharType="separate"/>
      </w:r>
      <w:r w:rsidR="00651FB6">
        <w:rPr>
          <w:rFonts w:ascii="Times New Roman" w:hAnsi="Times New Roman" w:cs="Times New Roman"/>
        </w:rPr>
        <w:t>[7]</w:t>
      </w:r>
      <w:r w:rsidRPr="001C5B0C">
        <w:rPr>
          <w:rFonts w:ascii="Times New Roman" w:hAnsi="Times New Roman" w:cs="Times New Roman"/>
        </w:rPr>
        <w:fldChar w:fldCharType="end"/>
      </w:r>
      <w:r w:rsidRPr="001C5B0C">
        <w:rPr>
          <w:rFonts w:ascii="Times New Roman" w:hAnsi="Times New Roman" w:cs="Times New Roman"/>
        </w:rPr>
        <w:t>. The distance between two intersections can be as large as 433 meters. If RSUs are deployed at the center of road intersections</w:t>
      </w:r>
      <w:r w:rsidR="008A2698">
        <w:rPr>
          <w:rFonts w:ascii="Times New Roman" w:hAnsi="Times New Roman" w:cs="Times New Roman"/>
        </w:rPr>
        <w:t>,</w:t>
      </w:r>
      <w:r w:rsidRPr="001C5B0C">
        <w:rPr>
          <w:rFonts w:ascii="Times New Roman" w:hAnsi="Times New Roman" w:cs="Times New Roman"/>
        </w:rPr>
        <w:t xml:space="preserve"> as in </w:t>
      </w:r>
      <w:r w:rsidRPr="001C5B0C">
        <w:rPr>
          <w:rFonts w:ascii="Times New Roman" w:hAnsi="Times New Roman" w:cs="Times New Roman"/>
        </w:rPr>
        <w:fldChar w:fldCharType="begin"/>
      </w:r>
      <w:r w:rsidRPr="001C5B0C">
        <w:rPr>
          <w:rFonts w:ascii="Times New Roman" w:hAnsi="Times New Roman" w:cs="Times New Roman"/>
        </w:rPr>
        <w:instrText xml:space="preserve"> REF _Ref506207120 \r \h </w:instrText>
      </w:r>
      <w:r w:rsidR="001C5B0C" w:rsidRPr="001C5B0C">
        <w:rPr>
          <w:rFonts w:ascii="Times New Roman" w:hAnsi="Times New Roman" w:cs="Times New Roman"/>
        </w:rPr>
        <w:instrText xml:space="preserve"> \* MERGEFORMAT </w:instrText>
      </w:r>
      <w:r w:rsidRPr="001C5B0C">
        <w:rPr>
          <w:rFonts w:ascii="Times New Roman" w:hAnsi="Times New Roman" w:cs="Times New Roman"/>
        </w:rPr>
      </w:r>
      <w:r w:rsidRPr="001C5B0C">
        <w:rPr>
          <w:rFonts w:ascii="Times New Roman" w:hAnsi="Times New Roman" w:cs="Times New Roman"/>
        </w:rPr>
        <w:fldChar w:fldCharType="separate"/>
      </w:r>
      <w:r w:rsidR="00651FB6">
        <w:rPr>
          <w:rFonts w:ascii="Times New Roman" w:hAnsi="Times New Roman" w:cs="Times New Roman"/>
        </w:rPr>
        <w:t>[6]</w:t>
      </w:r>
      <w:r w:rsidRPr="001C5B0C">
        <w:rPr>
          <w:rFonts w:ascii="Times New Roman" w:hAnsi="Times New Roman" w:cs="Times New Roman"/>
        </w:rPr>
        <w:fldChar w:fldCharType="end"/>
      </w:r>
      <w:r w:rsidR="008A2698">
        <w:rPr>
          <w:rFonts w:ascii="Times New Roman" w:hAnsi="Times New Roman" w:cs="Times New Roman"/>
        </w:rPr>
        <w:t xml:space="preserve">, </w:t>
      </w:r>
      <w:r w:rsidR="008A2698">
        <w:rPr>
          <w:rFonts w:ascii="Times New Roman" w:hAnsi="Times New Roman" w:cs="Times New Roman"/>
        </w:rPr>
        <w:fldChar w:fldCharType="begin"/>
      </w:r>
      <w:r w:rsidR="008A2698">
        <w:rPr>
          <w:rFonts w:ascii="Times New Roman" w:hAnsi="Times New Roman" w:cs="Times New Roman"/>
        </w:rPr>
        <w:instrText xml:space="preserve"> REF _Ref506198991 \r \h </w:instrText>
      </w:r>
      <w:r w:rsidR="008A2698">
        <w:rPr>
          <w:rFonts w:ascii="Times New Roman" w:hAnsi="Times New Roman" w:cs="Times New Roman"/>
        </w:rPr>
      </w:r>
      <w:r w:rsidR="008A2698">
        <w:rPr>
          <w:rFonts w:ascii="Times New Roman" w:hAnsi="Times New Roman" w:cs="Times New Roman"/>
        </w:rPr>
        <w:fldChar w:fldCharType="separate"/>
      </w:r>
      <w:r w:rsidR="00651FB6">
        <w:rPr>
          <w:rFonts w:ascii="Times New Roman" w:hAnsi="Times New Roman" w:cs="Times New Roman"/>
        </w:rPr>
        <w:t>[8]</w:t>
      </w:r>
      <w:r w:rsidR="008A2698">
        <w:rPr>
          <w:rFonts w:ascii="Times New Roman" w:hAnsi="Times New Roman" w:cs="Times New Roman"/>
        </w:rPr>
        <w:fldChar w:fldCharType="end"/>
      </w:r>
      <w:r w:rsidRPr="001C5B0C">
        <w:rPr>
          <w:rFonts w:ascii="Times New Roman" w:hAnsi="Times New Roman" w:cs="Times New Roman"/>
        </w:rPr>
        <w:t xml:space="preserve"> for below 6 GHz, then the inter-RSU distance may be too large</w:t>
      </w:r>
      <w:r w:rsidR="008A2698">
        <w:rPr>
          <w:rFonts w:ascii="Times New Roman" w:hAnsi="Times New Roman" w:cs="Times New Roman"/>
        </w:rPr>
        <w:t>, especially</w:t>
      </w:r>
      <w:r w:rsidRPr="001C5B0C">
        <w:rPr>
          <w:rFonts w:ascii="Times New Roman" w:hAnsi="Times New Roman" w:cs="Times New Roman"/>
        </w:rPr>
        <w:t xml:space="preserve"> for above 6 GHz band. Hence, it is desirable to reduce the inter-RSU distance. </w:t>
      </w:r>
      <w:r w:rsidR="008A2698" w:rsidRPr="001C5B0C">
        <w:rPr>
          <w:rFonts w:ascii="Times New Roman" w:hAnsi="Times New Roman" w:cs="Times New Roman"/>
        </w:rPr>
        <w:t>This high density RSU deployment is to c</w:t>
      </w:r>
      <w:r w:rsidR="008A2698">
        <w:rPr>
          <w:rFonts w:ascii="Times New Roman" w:hAnsi="Times New Roman" w:cs="Times New Roman"/>
        </w:rPr>
        <w:t xml:space="preserve">ompensate the high path loss </w:t>
      </w:r>
      <w:r w:rsidR="008A2698" w:rsidRPr="001C5B0C">
        <w:rPr>
          <w:rFonts w:ascii="Times New Roman" w:hAnsi="Times New Roman" w:cs="Times New Roman"/>
        </w:rPr>
        <w:t>in above 6 GHz band</w:t>
      </w:r>
      <w:r w:rsidR="008A2698">
        <w:rPr>
          <w:rFonts w:ascii="Times New Roman" w:hAnsi="Times New Roman" w:cs="Times New Roman"/>
        </w:rPr>
        <w:t>, provided the</w:t>
      </w:r>
      <w:r w:rsidR="008A2698" w:rsidRPr="001C5B0C">
        <w:rPr>
          <w:rFonts w:ascii="Times New Roman" w:hAnsi="Times New Roman" w:cs="Times New Roman"/>
        </w:rPr>
        <w:t xml:space="preserve"> limited maximum RSU transmission power.</w:t>
      </w:r>
      <w:r w:rsidR="008A2698">
        <w:rPr>
          <w:rFonts w:ascii="Times New Roman" w:hAnsi="Times New Roman" w:cs="Times New Roman"/>
        </w:rPr>
        <w:t xml:space="preserve"> </w:t>
      </w:r>
      <w:r w:rsidRPr="001C5B0C">
        <w:rPr>
          <w:rFonts w:ascii="Times New Roman" w:hAnsi="Times New Roman" w:cs="Times New Roman"/>
        </w:rPr>
        <w:t>For example, we could place an additional RSU between the two neighbor road intersections with distance 250 meters, and place two addition</w:t>
      </w:r>
      <w:r w:rsidR="00DB2DF7">
        <w:rPr>
          <w:rFonts w:ascii="Times New Roman" w:hAnsi="Times New Roman" w:cs="Times New Roman"/>
        </w:rPr>
        <w:t>al RSUs between the two neighbo</w:t>
      </w:r>
      <w:r w:rsidRPr="001C5B0C">
        <w:rPr>
          <w:rFonts w:ascii="Times New Roman" w:hAnsi="Times New Roman" w:cs="Times New Roman"/>
        </w:rPr>
        <w:t xml:space="preserve">r road intersections with distance 433 meters. </w:t>
      </w:r>
    </w:p>
    <w:p w14:paraId="06B3DF8C" w14:textId="6233D68B" w:rsidR="00EF2160" w:rsidRDefault="008A2698" w:rsidP="001C508D">
      <w:pPr>
        <w:jc w:val="both"/>
        <w:rPr>
          <w:rFonts w:ascii="Times New Roman" w:hAnsi="Times New Roman" w:cs="Times New Roman"/>
          <w:i/>
        </w:rPr>
      </w:pPr>
      <w:r w:rsidRPr="001C5B0C">
        <w:rPr>
          <w:rFonts w:ascii="Times New Roman" w:hAnsi="Times New Roman" w:cs="Times New Roman"/>
          <w:b/>
          <w:i/>
          <w:u w:val="single"/>
        </w:rPr>
        <w:t xml:space="preserve">Proposal </w:t>
      </w:r>
      <w:r>
        <w:rPr>
          <w:rFonts w:ascii="Times New Roman" w:hAnsi="Times New Roman" w:cs="Times New Roman"/>
          <w:b/>
          <w:i/>
          <w:u w:val="single"/>
        </w:rPr>
        <w:t>6</w:t>
      </w:r>
      <w:r w:rsidRPr="001C5B0C">
        <w:rPr>
          <w:rFonts w:ascii="Times New Roman" w:hAnsi="Times New Roman" w:cs="Times New Roman"/>
          <w:i/>
        </w:rPr>
        <w:t xml:space="preserve">: </w:t>
      </w:r>
      <w:r>
        <w:rPr>
          <w:rFonts w:ascii="Times New Roman" w:hAnsi="Times New Roman" w:cs="Times New Roman"/>
          <w:i/>
        </w:rPr>
        <w:t>For highway scenario, the RSUs can be allocated with 100 meters spacing in the middle of the highway. For urban grid s</w:t>
      </w:r>
      <w:r w:rsidR="001C508D">
        <w:rPr>
          <w:rFonts w:ascii="Times New Roman" w:hAnsi="Times New Roman" w:cs="Times New Roman"/>
          <w:i/>
        </w:rPr>
        <w:t>cenario, the RSUs can be placed at each road intersection. Two additional RSUs are uniformly allocated in north-south direction roads between</w:t>
      </w:r>
      <w:r w:rsidR="00DB2DF7">
        <w:rPr>
          <w:rFonts w:ascii="Times New Roman" w:hAnsi="Times New Roman" w:cs="Times New Roman"/>
          <w:i/>
        </w:rPr>
        <w:t xml:space="preserve"> every</w:t>
      </w:r>
      <w:r w:rsidR="001C508D">
        <w:rPr>
          <w:rFonts w:ascii="Times New Roman" w:hAnsi="Times New Roman" w:cs="Times New Roman"/>
          <w:i/>
        </w:rPr>
        <w:t xml:space="preserve"> two neighbor road intersections, and one additional RSU is uniformly allocated in east-west direction road</w:t>
      </w:r>
      <w:r w:rsidR="00DB2DF7">
        <w:rPr>
          <w:rFonts w:ascii="Times New Roman" w:hAnsi="Times New Roman" w:cs="Times New Roman"/>
          <w:i/>
        </w:rPr>
        <w:t>s</w:t>
      </w:r>
      <w:r w:rsidR="001C508D">
        <w:rPr>
          <w:rFonts w:ascii="Times New Roman" w:hAnsi="Times New Roman" w:cs="Times New Roman"/>
          <w:i/>
        </w:rPr>
        <w:t xml:space="preserve"> between </w:t>
      </w:r>
      <w:r w:rsidR="00DB2DF7">
        <w:rPr>
          <w:rFonts w:ascii="Times New Roman" w:hAnsi="Times New Roman" w:cs="Times New Roman"/>
          <w:i/>
        </w:rPr>
        <w:t xml:space="preserve">every </w:t>
      </w:r>
      <w:r w:rsidR="001C508D">
        <w:rPr>
          <w:rFonts w:ascii="Times New Roman" w:hAnsi="Times New Roman" w:cs="Times New Roman"/>
          <w:i/>
        </w:rPr>
        <w:t xml:space="preserve">two neighbor road intersections. </w:t>
      </w:r>
    </w:p>
    <w:p w14:paraId="4780BDF6" w14:textId="77777777" w:rsidR="001C508D" w:rsidRPr="001C508D" w:rsidRDefault="001C508D" w:rsidP="001C508D">
      <w:pPr>
        <w:jc w:val="both"/>
        <w:rPr>
          <w:rFonts w:ascii="Times New Roman" w:hAnsi="Times New Roman" w:cs="Times New Roman"/>
          <w:i/>
        </w:rPr>
      </w:pPr>
    </w:p>
    <w:p w14:paraId="3D93B35C" w14:textId="0BED9741" w:rsidR="00EF2160" w:rsidRPr="001C5B0C" w:rsidRDefault="00EF2160" w:rsidP="00EF2160">
      <w:pPr>
        <w:pStyle w:val="Heading2"/>
        <w:numPr>
          <w:ilvl w:val="1"/>
          <w:numId w:val="17"/>
        </w:numPr>
        <w:rPr>
          <w:rFonts w:ascii="Times New Roman" w:hAnsi="Times New Roman"/>
        </w:rPr>
      </w:pPr>
      <w:r w:rsidRPr="001C5B0C">
        <w:rPr>
          <w:rFonts w:ascii="Times New Roman" w:hAnsi="Times New Roman"/>
          <w:sz w:val="28"/>
        </w:rPr>
        <w:t>Antenna Model</w:t>
      </w:r>
    </w:p>
    <w:p w14:paraId="02EC9047" w14:textId="21715CFE" w:rsidR="0078563C" w:rsidRDefault="0078563C" w:rsidP="001C5B0C">
      <w:pPr>
        <w:jc w:val="both"/>
        <w:rPr>
          <w:rFonts w:ascii="Times New Roman" w:hAnsi="Times New Roman" w:cs="Times New Roman"/>
        </w:rPr>
      </w:pPr>
      <w:r>
        <w:rPr>
          <w:rFonts w:ascii="Times New Roman" w:hAnsi="Times New Roman" w:cs="Times New Roman"/>
        </w:rPr>
        <w:t xml:space="preserve">The antenna heights of BS, BS-type-RSU, UE-type-RSU and vehicle UE have been agreed in RAN1 meetings #92 and #92bis. The pedestrian UE antenna height could be set as 1.5 meters, as in </w:t>
      </w:r>
      <w:r>
        <w:rPr>
          <w:rFonts w:ascii="Times New Roman" w:hAnsi="Times New Roman" w:cs="Times New Roman"/>
        </w:rPr>
        <w:fldChar w:fldCharType="begin"/>
      </w:r>
      <w:r>
        <w:rPr>
          <w:rFonts w:ascii="Times New Roman" w:hAnsi="Times New Roman" w:cs="Times New Roman"/>
        </w:rPr>
        <w:instrText xml:space="preserve"> REF _Ref513494205 \r \h </w:instrText>
      </w:r>
      <w:r>
        <w:rPr>
          <w:rFonts w:ascii="Times New Roman" w:hAnsi="Times New Roman" w:cs="Times New Roman"/>
        </w:rPr>
      </w:r>
      <w:r>
        <w:rPr>
          <w:rFonts w:ascii="Times New Roman" w:hAnsi="Times New Roman" w:cs="Times New Roman"/>
        </w:rPr>
        <w:fldChar w:fldCharType="separate"/>
      </w:r>
      <w:r w:rsidR="00651FB6">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t xml:space="preserve">. </w:t>
      </w:r>
    </w:p>
    <w:p w14:paraId="0BA49823" w14:textId="1F49553D" w:rsidR="0078563C" w:rsidRDefault="0078563C" w:rsidP="001C5B0C">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_Ref513450396 \r \h </w:instrText>
      </w:r>
      <w:r>
        <w:rPr>
          <w:rFonts w:ascii="Times New Roman" w:hAnsi="Times New Roman" w:cs="Times New Roman"/>
        </w:rPr>
      </w:r>
      <w:r>
        <w:rPr>
          <w:rFonts w:ascii="Times New Roman" w:hAnsi="Times New Roman" w:cs="Times New Roman"/>
        </w:rPr>
        <w:fldChar w:fldCharType="separate"/>
      </w:r>
      <w:r w:rsidR="00651FB6">
        <w:rPr>
          <w:rFonts w:ascii="Times New Roman" w:hAnsi="Times New Roman" w:cs="Times New Roman"/>
        </w:rPr>
        <w:t>[3]</w:t>
      </w:r>
      <w:r>
        <w:rPr>
          <w:rFonts w:ascii="Times New Roman" w:hAnsi="Times New Roman" w:cs="Times New Roman"/>
        </w:rPr>
        <w:fldChar w:fldCharType="end"/>
      </w:r>
      <w:r w:rsidR="009D6C0B">
        <w:rPr>
          <w:rFonts w:ascii="Times New Roman" w:hAnsi="Times New Roman" w:cs="Times New Roman"/>
        </w:rPr>
        <w:t xml:space="preserve"> that BS</w:t>
      </w:r>
      <w:r>
        <w:rPr>
          <w:rFonts w:ascii="Times New Roman" w:hAnsi="Times New Roman" w:cs="Times New Roman"/>
        </w:rPr>
        <w:t xml:space="preserve"> antenna element pattern </w:t>
      </w:r>
      <w:r w:rsidR="009D6C0B">
        <w:rPr>
          <w:rFonts w:ascii="Times New Roman" w:hAnsi="Times New Roman" w:cs="Times New Roman"/>
        </w:rPr>
        <w:t>and array configuration follows those</w:t>
      </w:r>
      <w:r>
        <w:rPr>
          <w:rFonts w:ascii="Times New Roman" w:hAnsi="Times New Roman" w:cs="Times New Roman"/>
        </w:rPr>
        <w:t xml:space="preserve"> in </w:t>
      </w:r>
      <w:r>
        <w:rPr>
          <w:rFonts w:ascii="Times New Roman" w:hAnsi="Times New Roman" w:cs="Times New Roman"/>
        </w:rPr>
        <w:fldChar w:fldCharType="begin"/>
      </w:r>
      <w:r>
        <w:rPr>
          <w:rFonts w:ascii="Times New Roman" w:hAnsi="Times New Roman" w:cs="Times New Roman"/>
        </w:rPr>
        <w:instrText xml:space="preserve"> REF _Ref513494205 \r \h </w:instrText>
      </w:r>
      <w:r>
        <w:rPr>
          <w:rFonts w:ascii="Times New Roman" w:hAnsi="Times New Roman" w:cs="Times New Roman"/>
        </w:rPr>
      </w:r>
      <w:r>
        <w:rPr>
          <w:rFonts w:ascii="Times New Roman" w:hAnsi="Times New Roman" w:cs="Times New Roman"/>
        </w:rPr>
        <w:fldChar w:fldCharType="separate"/>
      </w:r>
      <w:r w:rsidR="00651FB6">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t>.</w:t>
      </w:r>
      <w:r w:rsidR="009D6C0B">
        <w:rPr>
          <w:rFonts w:ascii="Times New Roman" w:hAnsi="Times New Roman" w:cs="Times New Roman"/>
        </w:rPr>
        <w:t xml:space="preserve"> The exact BS </w:t>
      </w:r>
      <w:r w:rsidR="00716C59">
        <w:rPr>
          <w:rFonts w:ascii="Times New Roman" w:hAnsi="Times New Roman" w:cs="Times New Roman"/>
        </w:rPr>
        <w:t xml:space="preserve">antenna </w:t>
      </w:r>
      <w:r w:rsidR="009D6C0B">
        <w:rPr>
          <w:rFonts w:ascii="Times New Roman" w:hAnsi="Times New Roman" w:cs="Times New Roman"/>
        </w:rPr>
        <w:t xml:space="preserve">array configuration is still open. Here, we think the BS </w:t>
      </w:r>
      <w:r w:rsidR="00716C59">
        <w:rPr>
          <w:rFonts w:ascii="Times New Roman" w:hAnsi="Times New Roman" w:cs="Times New Roman"/>
        </w:rPr>
        <w:t xml:space="preserve">antenna </w:t>
      </w:r>
      <w:r w:rsidR="009D6C0B">
        <w:rPr>
          <w:rFonts w:ascii="Times New Roman" w:hAnsi="Times New Roman" w:cs="Times New Roman"/>
        </w:rPr>
        <w:t>array configuration</w:t>
      </w:r>
      <w:r w:rsidR="006477F5">
        <w:rPr>
          <w:rFonts w:ascii="Times New Roman" w:hAnsi="Times New Roman" w:cs="Times New Roman"/>
        </w:rPr>
        <w:t xml:space="preserve"> used</w:t>
      </w:r>
      <w:r w:rsidR="009D6C0B">
        <w:rPr>
          <w:rFonts w:ascii="Times New Roman" w:hAnsi="Times New Roman" w:cs="Times New Roman"/>
        </w:rPr>
        <w:t xml:space="preserve"> for full calibration (i.e., Table 7.8-2 in </w:t>
      </w:r>
      <w:r w:rsidR="009D6C0B">
        <w:rPr>
          <w:rFonts w:ascii="Times New Roman" w:hAnsi="Times New Roman" w:cs="Times New Roman"/>
        </w:rPr>
        <w:fldChar w:fldCharType="begin"/>
      </w:r>
      <w:r w:rsidR="009D6C0B">
        <w:rPr>
          <w:rFonts w:ascii="Times New Roman" w:hAnsi="Times New Roman" w:cs="Times New Roman"/>
        </w:rPr>
        <w:instrText xml:space="preserve"> REF _Ref513494205 \r \h </w:instrText>
      </w:r>
      <w:r w:rsidR="009D6C0B">
        <w:rPr>
          <w:rFonts w:ascii="Times New Roman" w:hAnsi="Times New Roman" w:cs="Times New Roman"/>
        </w:rPr>
      </w:r>
      <w:r w:rsidR="009D6C0B">
        <w:rPr>
          <w:rFonts w:ascii="Times New Roman" w:hAnsi="Times New Roman" w:cs="Times New Roman"/>
        </w:rPr>
        <w:fldChar w:fldCharType="separate"/>
      </w:r>
      <w:r w:rsidR="00651FB6">
        <w:rPr>
          <w:rFonts w:ascii="Times New Roman" w:hAnsi="Times New Roman" w:cs="Times New Roman"/>
        </w:rPr>
        <w:t>[9]</w:t>
      </w:r>
      <w:r w:rsidR="009D6C0B">
        <w:rPr>
          <w:rFonts w:ascii="Times New Roman" w:hAnsi="Times New Roman" w:cs="Times New Roman"/>
        </w:rPr>
        <w:fldChar w:fldCharType="end"/>
      </w:r>
      <w:r w:rsidR="009D6C0B">
        <w:rPr>
          <w:rFonts w:ascii="Times New Roman" w:hAnsi="Times New Roman" w:cs="Times New Roman"/>
        </w:rPr>
        <w:t xml:space="preserve">) could be applied. </w:t>
      </w:r>
      <w:r w:rsidR="00017074">
        <w:rPr>
          <w:rFonts w:ascii="Times New Roman" w:hAnsi="Times New Roman" w:cs="Times New Roman"/>
        </w:rPr>
        <w:t xml:space="preserve">Specifically, the antenna array configuration </w:t>
      </w:r>
      <m:oMath>
        <m:r>
          <w:rPr>
            <w:rFonts w:ascii="Cambria Math" w:hAnsi="Cambria Math" w:cs="Times New Roman"/>
          </w:rPr>
          <m:t xml:space="preserve">(M, N, P, </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g</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g</m:t>
            </m:r>
          </m:sub>
        </m:sSub>
        <m:r>
          <w:rPr>
            <w:rFonts w:ascii="Cambria Math" w:hAnsi="Cambria Math" w:cs="Times New Roman"/>
          </w:rPr>
          <m:t>)=(4, 4, 2, 1, 2</m:t>
        </m:r>
      </m:oMath>
      <w:r w:rsidR="00017074">
        <w:rPr>
          <w:rFonts w:ascii="Times New Roman" w:hAnsi="Times New Roman" w:cs="Times New Roman"/>
        </w:rPr>
        <w:t xml:space="preserve">) and antenna array spacing </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H</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v</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H,g</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v,g</m:t>
            </m:r>
          </m:sub>
        </m:sSub>
        <m:r>
          <w:rPr>
            <w:rFonts w:ascii="Cambria Math" w:hAnsi="Cambria Math" w:cs="Times New Roman"/>
          </w:rPr>
          <m:t>)=(0.5, 0.5, 2.5, 2.5)λ</m:t>
        </m:r>
      </m:oMath>
      <w:r w:rsidR="00017074">
        <w:rPr>
          <w:rFonts w:ascii="Times New Roman" w:eastAsiaTheme="minorEastAsia" w:hAnsi="Times New Roman" w:cs="Times New Roman"/>
        </w:rPr>
        <w:t xml:space="preserve">. </w:t>
      </w:r>
    </w:p>
    <w:p w14:paraId="5BE69414" w14:textId="72876789" w:rsidR="00410B4D" w:rsidRDefault="00410B4D" w:rsidP="00410B4D">
      <w:pPr>
        <w:jc w:val="both"/>
        <w:rPr>
          <w:rFonts w:ascii="Times New Roman" w:hAnsi="Times New Roman" w:cs="Times New Roman"/>
        </w:rPr>
      </w:pPr>
      <w:r w:rsidRPr="001C5B0C">
        <w:rPr>
          <w:rFonts w:ascii="Times New Roman" w:hAnsi="Times New Roman" w:cs="Times New Roman"/>
          <w:b/>
          <w:i/>
          <w:u w:val="single"/>
        </w:rPr>
        <w:t xml:space="preserve">Proposal </w:t>
      </w:r>
      <w:r w:rsidR="002D3B37">
        <w:rPr>
          <w:rFonts w:ascii="Times New Roman" w:hAnsi="Times New Roman" w:cs="Times New Roman"/>
          <w:b/>
          <w:i/>
          <w:u w:val="single"/>
        </w:rPr>
        <w:t>7</w:t>
      </w:r>
      <w:r w:rsidRPr="001C5B0C">
        <w:rPr>
          <w:rFonts w:ascii="Times New Roman" w:hAnsi="Times New Roman" w:cs="Times New Roman"/>
          <w:i/>
        </w:rPr>
        <w:t xml:space="preserve">: </w:t>
      </w:r>
      <w:r>
        <w:rPr>
          <w:rFonts w:ascii="Times New Roman" w:hAnsi="Times New Roman" w:cs="Times New Roman"/>
          <w:i/>
        </w:rPr>
        <w:t>Apply the BS antenna array configuration and antenna array spacing in Table 7.8-</w:t>
      </w:r>
      <w:r w:rsidRPr="00C33FE6">
        <w:rPr>
          <w:rFonts w:ascii="Times New Roman" w:hAnsi="Times New Roman" w:cs="Times New Roman"/>
          <w:i/>
        </w:rPr>
        <w:t xml:space="preserve">2 of </w:t>
      </w:r>
      <w:r w:rsidRPr="00C33FE6">
        <w:rPr>
          <w:rFonts w:ascii="Times New Roman" w:hAnsi="Times New Roman" w:cs="Times New Roman"/>
          <w:i/>
        </w:rPr>
        <w:fldChar w:fldCharType="begin"/>
      </w:r>
      <w:r w:rsidRPr="00C33FE6">
        <w:rPr>
          <w:rFonts w:ascii="Times New Roman" w:hAnsi="Times New Roman" w:cs="Times New Roman"/>
          <w:i/>
        </w:rPr>
        <w:instrText xml:space="preserve"> REF _Ref513494205 \r \h </w:instrText>
      </w:r>
      <w:r w:rsidR="00C33FE6" w:rsidRPr="00C33FE6">
        <w:rPr>
          <w:rFonts w:ascii="Times New Roman" w:hAnsi="Times New Roman" w:cs="Times New Roman"/>
          <w:i/>
        </w:rPr>
        <w:instrText xml:space="preserve"> \* MERGEFORMAT </w:instrText>
      </w:r>
      <w:r w:rsidRPr="00C33FE6">
        <w:rPr>
          <w:rFonts w:ascii="Times New Roman" w:hAnsi="Times New Roman" w:cs="Times New Roman"/>
          <w:i/>
        </w:rPr>
      </w:r>
      <w:r w:rsidRPr="00C33FE6">
        <w:rPr>
          <w:rFonts w:ascii="Times New Roman" w:hAnsi="Times New Roman" w:cs="Times New Roman"/>
          <w:i/>
        </w:rPr>
        <w:fldChar w:fldCharType="separate"/>
      </w:r>
      <w:r w:rsidR="00651FB6">
        <w:rPr>
          <w:rFonts w:ascii="Times New Roman" w:hAnsi="Times New Roman" w:cs="Times New Roman"/>
          <w:i/>
        </w:rPr>
        <w:t>[9]</w:t>
      </w:r>
      <w:r w:rsidRPr="00C33FE6">
        <w:rPr>
          <w:rFonts w:ascii="Times New Roman" w:hAnsi="Times New Roman" w:cs="Times New Roman"/>
          <w:i/>
        </w:rPr>
        <w:fldChar w:fldCharType="end"/>
      </w:r>
      <w:r w:rsidRPr="00C33FE6">
        <w:rPr>
          <w:rFonts w:ascii="Times New Roman" w:hAnsi="Times New Roman" w:cs="Times New Roman"/>
          <w:i/>
        </w:rPr>
        <w:t>.</w:t>
      </w:r>
      <w:r>
        <w:rPr>
          <w:rFonts w:ascii="Times New Roman" w:hAnsi="Times New Roman" w:cs="Times New Roman"/>
        </w:rPr>
        <w:t xml:space="preserve"> </w:t>
      </w:r>
    </w:p>
    <w:p w14:paraId="63C17AA9" w14:textId="6E23C630" w:rsidR="00410B4D" w:rsidRDefault="00410B4D" w:rsidP="00410B4D">
      <w:pPr>
        <w:jc w:val="both"/>
        <w:rPr>
          <w:rFonts w:ascii="Times New Roman" w:hAnsi="Times New Roman" w:cs="Times New Roman"/>
        </w:rPr>
      </w:pPr>
      <w:r>
        <w:rPr>
          <w:rFonts w:ascii="Times New Roman" w:hAnsi="Times New Roman" w:cs="Times New Roman"/>
        </w:rPr>
        <w:t xml:space="preserve">The pedestrian UE antenna element </w:t>
      </w:r>
      <w:r w:rsidR="002D3B37">
        <w:rPr>
          <w:rFonts w:ascii="Times New Roman" w:hAnsi="Times New Roman" w:cs="Times New Roman"/>
        </w:rPr>
        <w:t>pattern and antenna array configuration have been agreed in RAN1 meeting #92bis, while the vehicle UE and UE-type-RSU antenna element pattern and antenna array configuration are still open. W</w:t>
      </w:r>
      <w:r w:rsidR="006477F5">
        <w:rPr>
          <w:rFonts w:ascii="Times New Roman" w:hAnsi="Times New Roman" w:cs="Times New Roman"/>
        </w:rPr>
        <w:t>e think although three</w:t>
      </w:r>
      <w:r w:rsidR="002D3B37">
        <w:rPr>
          <w:rFonts w:ascii="Times New Roman" w:hAnsi="Times New Roman" w:cs="Times New Roman"/>
        </w:rPr>
        <w:t xml:space="preserve"> types of vehicles are de</w:t>
      </w:r>
      <w:r w:rsidR="00590087">
        <w:rPr>
          <w:rFonts w:ascii="Times New Roman" w:hAnsi="Times New Roman" w:cs="Times New Roman"/>
        </w:rPr>
        <w:t>fined with different antenna heights, the antenna element pattern of pedestrian UE could be applied to vehicle UE</w:t>
      </w:r>
      <w:r w:rsidR="0060200F">
        <w:rPr>
          <w:rFonts w:ascii="Times New Roman" w:hAnsi="Times New Roman" w:cs="Times New Roman"/>
        </w:rPr>
        <w:t xml:space="preserve"> and UE-type-RSU</w:t>
      </w:r>
      <w:r w:rsidR="006477F5">
        <w:rPr>
          <w:rFonts w:ascii="Times New Roman" w:hAnsi="Times New Roman" w:cs="Times New Roman"/>
        </w:rPr>
        <w:t xml:space="preserve"> as well.</w:t>
      </w:r>
    </w:p>
    <w:p w14:paraId="043E581B" w14:textId="03D306E0" w:rsidR="0060200F" w:rsidRDefault="0060200F" w:rsidP="00410B4D">
      <w:pPr>
        <w:jc w:val="both"/>
        <w:rPr>
          <w:rFonts w:ascii="Times New Roman" w:hAnsi="Times New Roman" w:cs="Times New Roman"/>
        </w:rPr>
      </w:pPr>
      <w:r w:rsidRPr="001C5B0C">
        <w:rPr>
          <w:rFonts w:ascii="Times New Roman" w:hAnsi="Times New Roman" w:cs="Times New Roman"/>
          <w:b/>
          <w:i/>
          <w:u w:val="single"/>
        </w:rPr>
        <w:t xml:space="preserve">Proposal </w:t>
      </w:r>
      <w:r>
        <w:rPr>
          <w:rFonts w:ascii="Times New Roman" w:hAnsi="Times New Roman" w:cs="Times New Roman"/>
          <w:b/>
          <w:i/>
          <w:u w:val="single"/>
        </w:rPr>
        <w:t>8</w:t>
      </w:r>
      <w:r w:rsidRPr="001C5B0C">
        <w:rPr>
          <w:rFonts w:ascii="Times New Roman" w:hAnsi="Times New Roman" w:cs="Times New Roman"/>
          <w:i/>
        </w:rPr>
        <w:t xml:space="preserve">: </w:t>
      </w:r>
      <w:r>
        <w:rPr>
          <w:rFonts w:ascii="Times New Roman" w:hAnsi="Times New Roman" w:cs="Times New Roman"/>
          <w:i/>
        </w:rPr>
        <w:t>Apply the pedestrian UE antenna element pattern to both vehicle UE and UE-type-RSU</w:t>
      </w:r>
      <w:r>
        <w:rPr>
          <w:rFonts w:ascii="Times New Roman" w:hAnsi="Times New Roman" w:cs="Times New Roman"/>
        </w:rPr>
        <w:t>.</w:t>
      </w:r>
    </w:p>
    <w:p w14:paraId="54393DA1" w14:textId="77777777" w:rsidR="00EF2160" w:rsidRPr="001C5B0C" w:rsidRDefault="00EF2160" w:rsidP="00EF2160">
      <w:pPr>
        <w:rPr>
          <w:rFonts w:ascii="Times New Roman" w:hAnsi="Times New Roman" w:cs="Times New Roman"/>
        </w:rPr>
      </w:pPr>
    </w:p>
    <w:p w14:paraId="32FE340A" w14:textId="29063A7F" w:rsidR="00EF2160" w:rsidRPr="001C5B0C" w:rsidRDefault="00EF2160" w:rsidP="00EF2160">
      <w:pPr>
        <w:pStyle w:val="Heading2"/>
        <w:numPr>
          <w:ilvl w:val="1"/>
          <w:numId w:val="17"/>
        </w:numPr>
        <w:rPr>
          <w:rFonts w:ascii="Times New Roman" w:hAnsi="Times New Roman"/>
        </w:rPr>
      </w:pPr>
      <w:r w:rsidRPr="001C5B0C">
        <w:rPr>
          <w:rFonts w:ascii="Times New Roman" w:hAnsi="Times New Roman"/>
          <w:sz w:val="28"/>
        </w:rPr>
        <w:t>Traffic Model</w:t>
      </w:r>
      <w:r w:rsidRPr="001C5B0C">
        <w:rPr>
          <w:rFonts w:ascii="Times New Roman" w:hAnsi="Times New Roman"/>
        </w:rPr>
        <w:t xml:space="preserve"> </w:t>
      </w:r>
    </w:p>
    <w:p w14:paraId="124E2CBD" w14:textId="53BB80F7" w:rsidR="00852F25" w:rsidRDefault="00EF2160" w:rsidP="001C5B0C">
      <w:pPr>
        <w:jc w:val="both"/>
        <w:rPr>
          <w:rFonts w:ascii="Times New Roman" w:hAnsi="Times New Roman" w:cs="Times New Roman"/>
        </w:rPr>
      </w:pPr>
      <w:r w:rsidRPr="001C5B0C">
        <w:rPr>
          <w:rFonts w:ascii="Times New Roman" w:hAnsi="Times New Roman" w:cs="Times New Roman"/>
        </w:rPr>
        <w:t xml:space="preserve">It was agreed </w:t>
      </w:r>
      <w:r w:rsidR="006A2F5F">
        <w:rPr>
          <w:rFonts w:ascii="Times New Roman" w:hAnsi="Times New Roman" w:cs="Times New Roman"/>
        </w:rPr>
        <w:fldChar w:fldCharType="begin"/>
      </w:r>
      <w:r w:rsidR="006A2F5F">
        <w:rPr>
          <w:rFonts w:ascii="Times New Roman" w:hAnsi="Times New Roman" w:cs="Times New Roman"/>
        </w:rPr>
        <w:instrText xml:space="preserve"> REF _Ref513450396 \r \h </w:instrText>
      </w:r>
      <w:r w:rsidR="006A2F5F">
        <w:rPr>
          <w:rFonts w:ascii="Times New Roman" w:hAnsi="Times New Roman" w:cs="Times New Roman"/>
        </w:rPr>
      </w:r>
      <w:r w:rsidR="006A2F5F">
        <w:rPr>
          <w:rFonts w:ascii="Times New Roman" w:hAnsi="Times New Roman" w:cs="Times New Roman"/>
        </w:rPr>
        <w:fldChar w:fldCharType="separate"/>
      </w:r>
      <w:r w:rsidR="00651FB6">
        <w:rPr>
          <w:rFonts w:ascii="Times New Roman" w:hAnsi="Times New Roman" w:cs="Times New Roman"/>
        </w:rPr>
        <w:t>[3]</w:t>
      </w:r>
      <w:r w:rsidR="006A2F5F">
        <w:rPr>
          <w:rFonts w:ascii="Times New Roman" w:hAnsi="Times New Roman" w:cs="Times New Roman"/>
        </w:rPr>
        <w:fldChar w:fldCharType="end"/>
      </w:r>
      <w:r w:rsidR="006A2F5F">
        <w:rPr>
          <w:rFonts w:ascii="Times New Roman" w:hAnsi="Times New Roman" w:cs="Times New Roman"/>
        </w:rPr>
        <w:t xml:space="preserve"> </w:t>
      </w:r>
      <w:r w:rsidRPr="001C5B0C">
        <w:rPr>
          <w:rFonts w:ascii="Times New Roman" w:hAnsi="Times New Roman" w:cs="Times New Roman"/>
        </w:rPr>
        <w:t xml:space="preserve">that both </w:t>
      </w:r>
      <w:r w:rsidR="006A2F5F">
        <w:rPr>
          <w:rFonts w:ascii="Times New Roman" w:hAnsi="Times New Roman" w:cs="Times New Roman"/>
        </w:rPr>
        <w:t xml:space="preserve">periodic traffic and aperiodic traffic are supported. In periodic traffic, the inter-packet arrival time </w:t>
      </w:r>
      <w:r w:rsidR="00DA2891">
        <w:rPr>
          <w:rFonts w:ascii="Times New Roman" w:hAnsi="Times New Roman" w:cs="Times New Roman"/>
        </w:rPr>
        <w:t>and message size are</w:t>
      </w:r>
      <w:r w:rsidR="006A2F5F">
        <w:rPr>
          <w:rFonts w:ascii="Times New Roman" w:hAnsi="Times New Roman" w:cs="Times New Roman"/>
        </w:rPr>
        <w:t xml:space="preserve"> </w:t>
      </w:r>
      <w:r w:rsidR="00DA2891">
        <w:rPr>
          <w:rFonts w:ascii="Times New Roman" w:hAnsi="Times New Roman" w:cs="Times New Roman"/>
        </w:rPr>
        <w:t xml:space="preserve">still open. It was recommended in </w:t>
      </w:r>
      <w:r w:rsidR="00DA2891">
        <w:rPr>
          <w:rFonts w:ascii="Times New Roman" w:hAnsi="Times New Roman" w:cs="Times New Roman"/>
        </w:rPr>
        <w:fldChar w:fldCharType="begin"/>
      </w:r>
      <w:r w:rsidR="00DA2891">
        <w:rPr>
          <w:rFonts w:ascii="Times New Roman" w:hAnsi="Times New Roman" w:cs="Times New Roman"/>
        </w:rPr>
        <w:instrText xml:space="preserve"> REF _Ref513536568 \r \h </w:instrText>
      </w:r>
      <w:r w:rsidR="00DA2891">
        <w:rPr>
          <w:rFonts w:ascii="Times New Roman" w:hAnsi="Times New Roman" w:cs="Times New Roman"/>
        </w:rPr>
      </w:r>
      <w:r w:rsidR="00DA2891">
        <w:rPr>
          <w:rFonts w:ascii="Times New Roman" w:hAnsi="Times New Roman" w:cs="Times New Roman"/>
        </w:rPr>
        <w:fldChar w:fldCharType="separate"/>
      </w:r>
      <w:r w:rsidR="00651FB6">
        <w:rPr>
          <w:rFonts w:ascii="Times New Roman" w:hAnsi="Times New Roman" w:cs="Times New Roman"/>
        </w:rPr>
        <w:t>[10]</w:t>
      </w:r>
      <w:r w:rsidR="00DA2891">
        <w:rPr>
          <w:rFonts w:ascii="Times New Roman" w:hAnsi="Times New Roman" w:cs="Times New Roman"/>
        </w:rPr>
        <w:fldChar w:fldCharType="end"/>
      </w:r>
      <w:r w:rsidR="00DA2891">
        <w:rPr>
          <w:rFonts w:ascii="Times New Roman" w:hAnsi="Times New Roman" w:cs="Times New Roman"/>
        </w:rPr>
        <w:t xml:space="preserve"> that two prioritized use cases for Rel-16 are advanced driving and extended sensors</w:t>
      </w:r>
      <w:r w:rsidR="006477F5">
        <w:rPr>
          <w:rFonts w:ascii="Times New Roman" w:hAnsi="Times New Roman" w:cs="Times New Roman"/>
        </w:rPr>
        <w:t>,</w:t>
      </w:r>
      <w:r w:rsidR="00DA2891">
        <w:rPr>
          <w:rFonts w:ascii="Times New Roman" w:hAnsi="Times New Roman" w:cs="Times New Roman"/>
        </w:rPr>
        <w:t xml:space="preserve"> with focus initially on “lower degree of automation”. This includes the cooperative collision avoidance, information sharing for automated </w:t>
      </w:r>
      <w:r w:rsidR="00B64B37">
        <w:rPr>
          <w:rFonts w:ascii="Times New Roman" w:hAnsi="Times New Roman" w:cs="Times New Roman"/>
        </w:rPr>
        <w:t>driving, sensor information sharing and video sharing</w:t>
      </w:r>
      <w:r w:rsidR="00CC2A50">
        <w:rPr>
          <w:rFonts w:ascii="Times New Roman" w:hAnsi="Times New Roman" w:cs="Times New Roman"/>
        </w:rPr>
        <w:t xml:space="preserve"> </w:t>
      </w:r>
      <w:r w:rsidR="00CC2A50">
        <w:rPr>
          <w:rFonts w:ascii="Times New Roman" w:hAnsi="Times New Roman" w:cs="Times New Roman"/>
        </w:rPr>
        <w:fldChar w:fldCharType="begin"/>
      </w:r>
      <w:r w:rsidR="00CC2A50">
        <w:rPr>
          <w:rFonts w:ascii="Times New Roman" w:hAnsi="Times New Roman" w:cs="Times New Roman"/>
        </w:rPr>
        <w:instrText xml:space="preserve"> REF _Ref513538024 \r \h </w:instrText>
      </w:r>
      <w:r w:rsidR="00CC2A50">
        <w:rPr>
          <w:rFonts w:ascii="Times New Roman" w:hAnsi="Times New Roman" w:cs="Times New Roman"/>
        </w:rPr>
      </w:r>
      <w:r w:rsidR="00CC2A50">
        <w:rPr>
          <w:rFonts w:ascii="Times New Roman" w:hAnsi="Times New Roman" w:cs="Times New Roman"/>
        </w:rPr>
        <w:fldChar w:fldCharType="separate"/>
      </w:r>
      <w:r w:rsidR="00651FB6">
        <w:rPr>
          <w:rFonts w:ascii="Times New Roman" w:hAnsi="Times New Roman" w:cs="Times New Roman"/>
        </w:rPr>
        <w:t>[11]</w:t>
      </w:r>
      <w:r w:rsidR="00CC2A50">
        <w:rPr>
          <w:rFonts w:ascii="Times New Roman" w:hAnsi="Times New Roman" w:cs="Times New Roman"/>
        </w:rPr>
        <w:fldChar w:fldCharType="end"/>
      </w:r>
      <w:r w:rsidR="00B64B37">
        <w:rPr>
          <w:rFonts w:ascii="Times New Roman" w:hAnsi="Times New Roman" w:cs="Times New Roman"/>
        </w:rPr>
        <w:t xml:space="preserve">. </w:t>
      </w:r>
      <w:r w:rsidR="00CC2A50">
        <w:rPr>
          <w:rFonts w:ascii="Times New Roman" w:hAnsi="Times New Roman" w:cs="Times New Roman"/>
        </w:rPr>
        <w:t>Among these usage scenarios, the inter-packet arrival time is between 10 ms a</w:t>
      </w:r>
      <w:r w:rsidR="00291FC4">
        <w:rPr>
          <w:rFonts w:ascii="Times New Roman" w:hAnsi="Times New Roman" w:cs="Times New Roman"/>
        </w:rPr>
        <w:t xml:space="preserve">nd 100 ms. Hence, we may select the </w:t>
      </w:r>
      <w:r w:rsidR="00CC2A50">
        <w:rPr>
          <w:rFonts w:ascii="Times New Roman" w:hAnsi="Times New Roman" w:cs="Times New Roman"/>
        </w:rPr>
        <w:t xml:space="preserve">inter-packet arrival time </w:t>
      </w:r>
      <w:r w:rsidR="003C3FC4">
        <w:rPr>
          <w:rFonts w:ascii="Times New Roman" w:hAnsi="Times New Roman" w:cs="Times New Roman"/>
        </w:rPr>
        <w:t>within this range</w:t>
      </w:r>
      <w:r w:rsidR="00CC2A50">
        <w:rPr>
          <w:rFonts w:ascii="Times New Roman" w:hAnsi="Times New Roman" w:cs="Times New Roman"/>
        </w:rPr>
        <w:t xml:space="preserve">. Note that this inter-packet arrival time is reduced from 100 ms or 500 ms from LTE </w:t>
      </w:r>
      <w:r w:rsidR="00CC2A50">
        <w:rPr>
          <w:rFonts w:ascii="Times New Roman" w:hAnsi="Times New Roman" w:cs="Times New Roman"/>
        </w:rPr>
        <w:fldChar w:fldCharType="begin"/>
      </w:r>
      <w:r w:rsidR="00CC2A50">
        <w:rPr>
          <w:rFonts w:ascii="Times New Roman" w:hAnsi="Times New Roman" w:cs="Times New Roman"/>
        </w:rPr>
        <w:instrText xml:space="preserve"> REF _Ref506207120 \r \h </w:instrText>
      </w:r>
      <w:r w:rsidR="00CC2A50">
        <w:rPr>
          <w:rFonts w:ascii="Times New Roman" w:hAnsi="Times New Roman" w:cs="Times New Roman"/>
        </w:rPr>
      </w:r>
      <w:r w:rsidR="00CC2A50">
        <w:rPr>
          <w:rFonts w:ascii="Times New Roman" w:hAnsi="Times New Roman" w:cs="Times New Roman"/>
        </w:rPr>
        <w:fldChar w:fldCharType="separate"/>
      </w:r>
      <w:r w:rsidR="00651FB6">
        <w:rPr>
          <w:rFonts w:ascii="Times New Roman" w:hAnsi="Times New Roman" w:cs="Times New Roman"/>
        </w:rPr>
        <w:t>[6]</w:t>
      </w:r>
      <w:r w:rsidR="00CC2A50">
        <w:rPr>
          <w:rFonts w:ascii="Times New Roman" w:hAnsi="Times New Roman" w:cs="Times New Roman"/>
        </w:rPr>
        <w:fldChar w:fldCharType="end"/>
      </w:r>
      <w:r w:rsidR="006477F5">
        <w:rPr>
          <w:rFonts w:ascii="Times New Roman" w:hAnsi="Times New Roman" w:cs="Times New Roman"/>
        </w:rPr>
        <w:t>.</w:t>
      </w:r>
    </w:p>
    <w:p w14:paraId="13BE5BB4" w14:textId="6AD9A50D" w:rsidR="003C3FC4" w:rsidRDefault="00291FC4" w:rsidP="001C5B0C">
      <w:pPr>
        <w:jc w:val="both"/>
        <w:rPr>
          <w:rFonts w:ascii="Times New Roman" w:hAnsi="Times New Roman" w:cs="Times New Roman"/>
        </w:rPr>
      </w:pPr>
      <w:r>
        <w:rPr>
          <w:rFonts w:ascii="Times New Roman" w:hAnsi="Times New Roman" w:cs="Times New Roman"/>
        </w:rPr>
        <w:t xml:space="preserve">We think the message size of periodic traffic could be set as a constant, since the periodic messages are likely to deliver some status information which is not expected to change sizes over time. Among the above prioritized usage scenarios, the message size is between 1600 bytes and 6500 bytes. Hence, we may select a constant packet size </w:t>
      </w:r>
      <w:r w:rsidR="003C3FC4">
        <w:rPr>
          <w:rFonts w:ascii="Times New Roman" w:hAnsi="Times New Roman" w:cs="Times New Roman"/>
        </w:rPr>
        <w:t>within this range</w:t>
      </w:r>
      <w:r>
        <w:rPr>
          <w:rFonts w:ascii="Times New Roman" w:hAnsi="Times New Roman" w:cs="Times New Roman"/>
        </w:rPr>
        <w:t>.</w:t>
      </w:r>
    </w:p>
    <w:p w14:paraId="540D45FD" w14:textId="1FDB5535" w:rsidR="003C3FC4" w:rsidRDefault="003C3FC4" w:rsidP="003C3FC4">
      <w:pPr>
        <w:jc w:val="both"/>
        <w:rPr>
          <w:rFonts w:ascii="Times New Roman" w:hAnsi="Times New Roman" w:cs="Times New Roman"/>
          <w:i/>
        </w:rPr>
      </w:pPr>
      <w:r w:rsidRPr="001C5B0C">
        <w:rPr>
          <w:rFonts w:ascii="Times New Roman" w:hAnsi="Times New Roman" w:cs="Times New Roman"/>
          <w:b/>
          <w:i/>
          <w:u w:val="single"/>
        </w:rPr>
        <w:lastRenderedPageBreak/>
        <w:t xml:space="preserve">Proposal </w:t>
      </w:r>
      <w:r>
        <w:rPr>
          <w:rFonts w:ascii="Times New Roman" w:hAnsi="Times New Roman" w:cs="Times New Roman"/>
          <w:b/>
          <w:i/>
          <w:u w:val="single"/>
        </w:rPr>
        <w:t>9</w:t>
      </w:r>
      <w:r w:rsidRPr="001C5B0C">
        <w:rPr>
          <w:rFonts w:ascii="Times New Roman" w:hAnsi="Times New Roman" w:cs="Times New Roman"/>
          <w:i/>
        </w:rPr>
        <w:t xml:space="preserve">: </w:t>
      </w:r>
      <w:r>
        <w:rPr>
          <w:rFonts w:ascii="Times New Roman" w:hAnsi="Times New Roman" w:cs="Times New Roman"/>
          <w:i/>
        </w:rPr>
        <w:t>For periodic traffic, the inter-packet arrival time can be within the range of 10 ms and 100 ms, and the packet size can be a constant within the range of 1600 bytes and 6500 bytes.</w:t>
      </w:r>
    </w:p>
    <w:p w14:paraId="6EFFEB3B" w14:textId="6EF8EA4A" w:rsidR="009C2BC5" w:rsidRDefault="003C3FC4" w:rsidP="001C5B0C">
      <w:pPr>
        <w:jc w:val="both"/>
        <w:rPr>
          <w:rFonts w:ascii="Times New Roman" w:hAnsi="Times New Roman" w:cs="Times New Roman"/>
        </w:rPr>
      </w:pPr>
      <w:r>
        <w:rPr>
          <w:rFonts w:ascii="Times New Roman" w:hAnsi="Times New Roman" w:cs="Times New Roman"/>
        </w:rPr>
        <w:t xml:space="preserve">In aperiodic traffic, it is a working assumption that the random inter-packet arrival time is equal to the sum of a constant value and a random variable following an exponential distribution. The constant value and the mean of the exponential distribution are still open. </w:t>
      </w:r>
      <w:r w:rsidR="00554D82">
        <w:rPr>
          <w:rFonts w:ascii="Times New Roman" w:hAnsi="Times New Roman" w:cs="Times New Roman"/>
        </w:rPr>
        <w:t>W</w:t>
      </w:r>
      <w:r w:rsidR="00BF4BBF">
        <w:rPr>
          <w:rFonts w:ascii="Times New Roman" w:hAnsi="Times New Roman" w:cs="Times New Roman"/>
        </w:rPr>
        <w:t xml:space="preserve">e think this working assumption models the aperiodic traffic well and it could be agreed. The constant value could be selected as 100 ms, as it is </w:t>
      </w:r>
      <w:r w:rsidR="00C76D0F">
        <w:rPr>
          <w:rFonts w:ascii="Times New Roman" w:hAnsi="Times New Roman" w:cs="Times New Roman"/>
        </w:rPr>
        <w:t>feasible</w:t>
      </w:r>
      <w:r w:rsidR="00BF4BBF">
        <w:rPr>
          <w:rFonts w:ascii="Times New Roman" w:hAnsi="Times New Roman" w:cs="Times New Roman"/>
        </w:rPr>
        <w:t xml:space="preserve"> to assume the inter-packet arrival time in aperiodic traffic could be generally larger than that for periodic traffic. The mean of the exponential distribution could </w:t>
      </w:r>
      <w:r w:rsidR="006477F5">
        <w:rPr>
          <w:rFonts w:ascii="Times New Roman" w:hAnsi="Times New Roman" w:cs="Times New Roman"/>
        </w:rPr>
        <w:t xml:space="preserve">also </w:t>
      </w:r>
      <w:r w:rsidR="00BF4BBF">
        <w:rPr>
          <w:rFonts w:ascii="Times New Roman" w:hAnsi="Times New Roman" w:cs="Times New Roman"/>
        </w:rPr>
        <w:t xml:space="preserve">be selected as 100 ms. </w:t>
      </w:r>
    </w:p>
    <w:p w14:paraId="58CC14F7" w14:textId="2B8DC2FE" w:rsidR="00BF4BBF" w:rsidRDefault="009C2BC5" w:rsidP="001C5B0C">
      <w:pPr>
        <w:jc w:val="both"/>
        <w:rPr>
          <w:rFonts w:ascii="Times New Roman" w:hAnsi="Times New Roman" w:cs="Times New Roman"/>
        </w:rPr>
      </w:pPr>
      <w:r>
        <w:rPr>
          <w:rFonts w:ascii="Times New Roman" w:hAnsi="Times New Roman" w:cs="Times New Roman"/>
        </w:rPr>
        <w:t xml:space="preserve">It was agreed </w:t>
      </w:r>
      <w:r w:rsidR="006477F5">
        <w:rPr>
          <w:rFonts w:ascii="Times New Roman" w:hAnsi="Times New Roman" w:cs="Times New Roman"/>
        </w:rPr>
        <w:fldChar w:fldCharType="begin"/>
      </w:r>
      <w:r w:rsidR="006477F5">
        <w:rPr>
          <w:rFonts w:ascii="Times New Roman" w:hAnsi="Times New Roman" w:cs="Times New Roman"/>
        </w:rPr>
        <w:instrText xml:space="preserve"> REF _Ref513450396 \r \h </w:instrText>
      </w:r>
      <w:r w:rsidR="006477F5">
        <w:rPr>
          <w:rFonts w:ascii="Times New Roman" w:hAnsi="Times New Roman" w:cs="Times New Roman"/>
        </w:rPr>
      </w:r>
      <w:r w:rsidR="006477F5">
        <w:rPr>
          <w:rFonts w:ascii="Times New Roman" w:hAnsi="Times New Roman" w:cs="Times New Roman"/>
        </w:rPr>
        <w:fldChar w:fldCharType="separate"/>
      </w:r>
      <w:r w:rsidR="006477F5">
        <w:rPr>
          <w:rFonts w:ascii="Times New Roman" w:hAnsi="Times New Roman" w:cs="Times New Roman"/>
        </w:rPr>
        <w:t>[3]</w:t>
      </w:r>
      <w:r w:rsidR="006477F5">
        <w:rPr>
          <w:rFonts w:ascii="Times New Roman" w:hAnsi="Times New Roman" w:cs="Times New Roman"/>
        </w:rPr>
        <w:fldChar w:fldCharType="end"/>
      </w:r>
      <w:r w:rsidR="006477F5">
        <w:rPr>
          <w:rFonts w:ascii="Times New Roman" w:hAnsi="Times New Roman" w:cs="Times New Roman"/>
        </w:rPr>
        <w:t xml:space="preserve"> </w:t>
      </w:r>
      <w:r>
        <w:rPr>
          <w:rFonts w:ascii="Times New Roman" w:hAnsi="Times New Roman" w:cs="Times New Roman"/>
        </w:rPr>
        <w:t xml:space="preserve">that the </w:t>
      </w:r>
      <w:r w:rsidR="00BF4BBF">
        <w:rPr>
          <w:rFonts w:ascii="Times New Roman" w:hAnsi="Times New Roman" w:cs="Times New Roman"/>
        </w:rPr>
        <w:t xml:space="preserve">message size of </w:t>
      </w:r>
      <w:r>
        <w:rPr>
          <w:rFonts w:ascii="Times New Roman" w:hAnsi="Times New Roman" w:cs="Times New Roman"/>
        </w:rPr>
        <w:t xml:space="preserve">aperiodic traffic varies in time in a random manner. According to the </w:t>
      </w:r>
      <w:r w:rsidR="00716C59">
        <w:rPr>
          <w:rFonts w:ascii="Times New Roman" w:hAnsi="Times New Roman" w:cs="Times New Roman"/>
        </w:rPr>
        <w:t xml:space="preserve">requirement of payload to support the “lower degree of automation” V2X </w:t>
      </w:r>
      <w:r>
        <w:rPr>
          <w:rFonts w:ascii="Times New Roman" w:hAnsi="Times New Roman" w:cs="Times New Roman"/>
        </w:rPr>
        <w:t xml:space="preserve">usage scenarios </w:t>
      </w:r>
      <w:r>
        <w:rPr>
          <w:rFonts w:ascii="Times New Roman" w:hAnsi="Times New Roman" w:cs="Times New Roman"/>
        </w:rPr>
        <w:fldChar w:fldCharType="begin"/>
      </w:r>
      <w:r>
        <w:rPr>
          <w:rFonts w:ascii="Times New Roman" w:hAnsi="Times New Roman" w:cs="Times New Roman"/>
        </w:rPr>
        <w:instrText xml:space="preserve"> REF _Ref513538024 \r \h </w:instrText>
      </w:r>
      <w:r>
        <w:rPr>
          <w:rFonts w:ascii="Times New Roman" w:hAnsi="Times New Roman" w:cs="Times New Roman"/>
        </w:rPr>
      </w:r>
      <w:r>
        <w:rPr>
          <w:rFonts w:ascii="Times New Roman" w:hAnsi="Times New Roman" w:cs="Times New Roman"/>
        </w:rPr>
        <w:fldChar w:fldCharType="separate"/>
      </w:r>
      <w:r w:rsidR="00651FB6">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rPr>
        <w:t>, we think the message size could be between 300 bytes and 6500 bytes. W</w:t>
      </w:r>
      <w:r w:rsidRPr="001C5B0C">
        <w:rPr>
          <w:rFonts w:ascii="Times New Roman" w:hAnsi="Times New Roman" w:cs="Times New Roman"/>
        </w:rPr>
        <w:t>e may define several possible message sizes and uniformly select a value from the set of possible message sizes at each message generation.</w:t>
      </w:r>
      <w:r>
        <w:rPr>
          <w:rFonts w:ascii="Times New Roman" w:hAnsi="Times New Roman" w:cs="Times New Roman"/>
        </w:rPr>
        <w:t xml:space="preserve"> An exemplary set of possible message sizes could be {300, 400, 1600, 2000, 6000, 6500}. </w:t>
      </w:r>
    </w:p>
    <w:p w14:paraId="7657A125" w14:textId="508866C9" w:rsidR="00EF2160" w:rsidRDefault="003C3FC4" w:rsidP="009C2BC5">
      <w:pPr>
        <w:jc w:val="both"/>
        <w:rPr>
          <w:rFonts w:ascii="Times New Roman" w:hAnsi="Times New Roman" w:cs="Times New Roman"/>
          <w:i/>
        </w:rPr>
      </w:pPr>
      <w:r w:rsidRPr="001C5B0C">
        <w:rPr>
          <w:rFonts w:ascii="Times New Roman" w:hAnsi="Times New Roman" w:cs="Times New Roman"/>
          <w:b/>
          <w:i/>
          <w:u w:val="single"/>
        </w:rPr>
        <w:t xml:space="preserve">Proposal </w:t>
      </w:r>
      <w:r>
        <w:rPr>
          <w:rFonts w:ascii="Times New Roman" w:hAnsi="Times New Roman" w:cs="Times New Roman"/>
          <w:b/>
          <w:i/>
          <w:u w:val="single"/>
        </w:rPr>
        <w:t>10</w:t>
      </w:r>
      <w:r w:rsidRPr="001C5B0C">
        <w:rPr>
          <w:rFonts w:ascii="Times New Roman" w:hAnsi="Times New Roman" w:cs="Times New Roman"/>
          <w:i/>
        </w:rPr>
        <w:t xml:space="preserve">: </w:t>
      </w:r>
      <w:r w:rsidR="00716C59">
        <w:rPr>
          <w:rFonts w:ascii="Times New Roman" w:hAnsi="Times New Roman" w:cs="Times New Roman"/>
          <w:i/>
        </w:rPr>
        <w:t>Adopt the working assumption on aperiodic traffic. T</w:t>
      </w:r>
      <w:r>
        <w:rPr>
          <w:rFonts w:ascii="Times New Roman" w:hAnsi="Times New Roman" w:cs="Times New Roman"/>
          <w:i/>
        </w:rPr>
        <w:t xml:space="preserve">he inter-packet arrival time can be the sum of a constant value of 100 ms and a random variable with an exponential distribution with mean of </w:t>
      </w:r>
      <w:r w:rsidR="00BF4BBF">
        <w:rPr>
          <w:rFonts w:ascii="Times New Roman" w:hAnsi="Times New Roman" w:cs="Times New Roman"/>
          <w:i/>
        </w:rPr>
        <w:t>100</w:t>
      </w:r>
      <w:r w:rsidR="009C2BC5">
        <w:rPr>
          <w:rFonts w:ascii="Times New Roman" w:hAnsi="Times New Roman" w:cs="Times New Roman"/>
          <w:i/>
        </w:rPr>
        <w:t xml:space="preserve"> ms. A message size of aperiodic traffic</w:t>
      </w:r>
      <w:r w:rsidR="009C2BC5" w:rsidRPr="009C2BC5">
        <w:rPr>
          <w:rFonts w:ascii="Times New Roman" w:hAnsi="Times New Roman" w:cs="Times New Roman"/>
          <w:i/>
        </w:rPr>
        <w:t xml:space="preserve"> </w:t>
      </w:r>
      <w:r w:rsidR="009C2BC5" w:rsidRPr="001C5B0C">
        <w:rPr>
          <w:rFonts w:ascii="Times New Roman" w:hAnsi="Times New Roman" w:cs="Times New Roman"/>
          <w:i/>
        </w:rPr>
        <w:t>can</w:t>
      </w:r>
      <w:r w:rsidR="009C2BC5">
        <w:rPr>
          <w:rFonts w:ascii="Times New Roman" w:hAnsi="Times New Roman" w:cs="Times New Roman"/>
          <w:i/>
        </w:rPr>
        <w:t xml:space="preserve"> be uniformly selected from a</w:t>
      </w:r>
      <w:r w:rsidR="009C2BC5" w:rsidRPr="001C5B0C">
        <w:rPr>
          <w:rFonts w:ascii="Times New Roman" w:hAnsi="Times New Roman" w:cs="Times New Roman"/>
          <w:i/>
        </w:rPr>
        <w:t xml:space="preserve"> set of possible message sizes.</w:t>
      </w:r>
    </w:p>
    <w:p w14:paraId="68B7CA3C" w14:textId="2B13E632" w:rsidR="00EF2160" w:rsidRPr="001C5B0C" w:rsidRDefault="00EF2160" w:rsidP="00EF2160">
      <w:pPr>
        <w:pStyle w:val="Heading1"/>
        <w:pBdr>
          <w:top w:val="single" w:sz="12" w:space="1" w:color="auto"/>
        </w:pBdr>
        <w:spacing w:line="276" w:lineRule="auto"/>
        <w:ind w:left="450" w:hanging="450"/>
        <w:rPr>
          <w:rFonts w:ascii="Times New Roman" w:hAnsi="Times New Roman"/>
          <w:b/>
          <w:sz w:val="32"/>
          <w:szCs w:val="32"/>
        </w:rPr>
      </w:pPr>
      <w:r w:rsidRPr="001C5B0C">
        <w:rPr>
          <w:rFonts w:ascii="Times New Roman" w:hAnsi="Times New Roman"/>
          <w:b/>
          <w:sz w:val="32"/>
          <w:szCs w:val="32"/>
        </w:rPr>
        <w:tab/>
        <w:t>Conclusion</w:t>
      </w:r>
    </w:p>
    <w:p w14:paraId="6DD63C42" w14:textId="23AFBD8B" w:rsidR="00EF2160" w:rsidRDefault="00EF2160" w:rsidP="001C5B0C">
      <w:pPr>
        <w:jc w:val="both"/>
        <w:rPr>
          <w:rFonts w:ascii="Times New Roman" w:hAnsi="Times New Roman" w:cs="Times New Roman"/>
        </w:rPr>
      </w:pPr>
      <w:r w:rsidRPr="001C5B0C">
        <w:rPr>
          <w:rFonts w:ascii="Times New Roman" w:hAnsi="Times New Roman" w:cs="Times New Roman"/>
        </w:rPr>
        <w:t>In this contribution, we provided our views on several topics related to evaluation scenarios, UE dropping, BS/RSU deployment, antenna model</w:t>
      </w:r>
      <w:r w:rsidR="00C33FE6">
        <w:rPr>
          <w:rFonts w:ascii="Times New Roman" w:hAnsi="Times New Roman" w:cs="Times New Roman"/>
        </w:rPr>
        <w:t xml:space="preserve"> and</w:t>
      </w:r>
      <w:r w:rsidRPr="001C5B0C">
        <w:rPr>
          <w:rFonts w:ascii="Times New Roman" w:hAnsi="Times New Roman" w:cs="Times New Roman"/>
        </w:rPr>
        <w:t xml:space="preserve"> traffic model. We have the following proposals: </w:t>
      </w:r>
    </w:p>
    <w:p w14:paraId="3758ED58" w14:textId="77777777" w:rsidR="00C33FE6" w:rsidRPr="001C5B0C" w:rsidRDefault="00C33FE6" w:rsidP="00C33FE6">
      <w:pPr>
        <w:jc w:val="both"/>
        <w:rPr>
          <w:rFonts w:ascii="Times New Roman" w:hAnsi="Times New Roman" w:cs="Times New Roman"/>
          <w:i/>
        </w:rPr>
      </w:pPr>
      <w:r w:rsidRPr="001C5B0C">
        <w:rPr>
          <w:rFonts w:ascii="Times New Roman" w:hAnsi="Times New Roman" w:cs="Times New Roman"/>
          <w:b/>
          <w:i/>
          <w:u w:val="single"/>
        </w:rPr>
        <w:t>Proposal 1</w:t>
      </w:r>
      <w:r w:rsidRPr="001C5B0C">
        <w:rPr>
          <w:rFonts w:ascii="Times New Roman" w:hAnsi="Times New Roman" w:cs="Times New Roman"/>
          <w:i/>
        </w:rPr>
        <w:t xml:space="preserve">: For below 6 GHz, the simulation bandwidth for sidelink can be 10 MHz or 20 MHz. </w:t>
      </w:r>
    </w:p>
    <w:p w14:paraId="556FB195" w14:textId="77777777" w:rsidR="00F34D4D" w:rsidRDefault="00F34D4D" w:rsidP="00F34D4D">
      <w:pPr>
        <w:jc w:val="both"/>
        <w:rPr>
          <w:rFonts w:ascii="Times New Roman" w:hAnsi="Times New Roman" w:cs="Times New Roman"/>
          <w:i/>
        </w:rPr>
      </w:pPr>
      <w:r w:rsidRPr="001C5B0C">
        <w:rPr>
          <w:rFonts w:ascii="Times New Roman" w:hAnsi="Times New Roman" w:cs="Times New Roman"/>
          <w:b/>
          <w:i/>
          <w:u w:val="single"/>
        </w:rPr>
        <w:t>Proposal 2</w:t>
      </w:r>
      <w:r w:rsidRPr="001C5B0C">
        <w:rPr>
          <w:rFonts w:ascii="Times New Roman" w:hAnsi="Times New Roman" w:cs="Times New Roman"/>
          <w:i/>
        </w:rPr>
        <w:t>: For above 6 GHz, the aggregated system bandwidth can be</w:t>
      </w:r>
      <w:r>
        <w:rPr>
          <w:rFonts w:ascii="Times New Roman" w:hAnsi="Times New Roman" w:cs="Times New Roman"/>
          <w:i/>
        </w:rPr>
        <w:t xml:space="preserve"> 1 GHz for DL+UL and SL. The simulation bandwidth can be 200 MHz for DL+UL and 100 MHz for SL. </w:t>
      </w:r>
      <w:r w:rsidRPr="001C5B0C">
        <w:rPr>
          <w:rFonts w:ascii="Times New Roman" w:hAnsi="Times New Roman" w:cs="Times New Roman"/>
          <w:i/>
        </w:rPr>
        <w:t xml:space="preserve">The BS-type-RSU Tx power can be 24 dBm and the UE-type-RSU or </w:t>
      </w:r>
      <w:r>
        <w:rPr>
          <w:rFonts w:ascii="Times New Roman" w:hAnsi="Times New Roman" w:cs="Times New Roman"/>
          <w:i/>
        </w:rPr>
        <w:t xml:space="preserve">vehicle/pedestrian </w:t>
      </w:r>
      <w:r w:rsidRPr="001C5B0C">
        <w:rPr>
          <w:rFonts w:ascii="Times New Roman" w:hAnsi="Times New Roman" w:cs="Times New Roman"/>
          <w:i/>
        </w:rPr>
        <w:t>UE Tx power can be 23 dBm.</w:t>
      </w:r>
    </w:p>
    <w:p w14:paraId="622EBF42" w14:textId="7B3C19FC" w:rsidR="00870786" w:rsidRDefault="00870786" w:rsidP="00870786">
      <w:pPr>
        <w:jc w:val="both"/>
        <w:rPr>
          <w:rFonts w:ascii="Times New Roman" w:hAnsi="Times New Roman" w:cs="Times New Roman"/>
        </w:rPr>
      </w:pPr>
      <w:r w:rsidRPr="001C5B0C">
        <w:rPr>
          <w:rFonts w:ascii="Times New Roman" w:hAnsi="Times New Roman" w:cs="Times New Roman"/>
          <w:b/>
          <w:i/>
          <w:u w:val="single"/>
        </w:rPr>
        <w:t>Proposal 3</w:t>
      </w:r>
      <w:r w:rsidRPr="001C5B0C">
        <w:rPr>
          <w:rFonts w:ascii="Times New Roman" w:hAnsi="Times New Roman" w:cs="Times New Roman"/>
          <w:i/>
        </w:rPr>
        <w:t xml:space="preserve">: In </w:t>
      </w:r>
      <w:r>
        <w:rPr>
          <w:rFonts w:ascii="Times New Roman" w:hAnsi="Times New Roman" w:cs="Times New Roman"/>
          <w:i/>
        </w:rPr>
        <w:t xml:space="preserve">vehicle </w:t>
      </w:r>
      <w:r w:rsidRPr="001C5B0C">
        <w:rPr>
          <w:rFonts w:ascii="Times New Roman" w:hAnsi="Times New Roman" w:cs="Times New Roman"/>
          <w:i/>
        </w:rPr>
        <w:t xml:space="preserve">UE dropping, the inter-vehicle time gap </w:t>
      </w:r>
      <w:r>
        <w:rPr>
          <w:rFonts w:ascii="Times New Roman" w:hAnsi="Times New Roman" w:cs="Times New Roman"/>
          <w:i/>
        </w:rPr>
        <w:t xml:space="preserve">in non-cluster cases </w:t>
      </w:r>
      <w:r w:rsidRPr="001C5B0C">
        <w:rPr>
          <w:rFonts w:ascii="Times New Roman" w:hAnsi="Times New Roman" w:cs="Times New Roman"/>
          <w:i/>
        </w:rPr>
        <w:t>can be 2 seconds.</w:t>
      </w:r>
      <w:r>
        <w:rPr>
          <w:rFonts w:ascii="Times New Roman" w:hAnsi="Times New Roman" w:cs="Times New Roman"/>
          <w:i/>
        </w:rPr>
        <w:t xml:space="preserve"> The inter-vehicle distance within a vehicle cluster can be set as 1 second * vehicle cluster speed.</w:t>
      </w:r>
    </w:p>
    <w:p w14:paraId="38A67028" w14:textId="77777777" w:rsidR="00870786" w:rsidRPr="00BF657B" w:rsidRDefault="00870786" w:rsidP="00870786">
      <w:pPr>
        <w:jc w:val="both"/>
        <w:rPr>
          <w:rFonts w:ascii="Times New Roman" w:hAnsi="Times New Roman" w:cs="Times New Roman"/>
        </w:rPr>
      </w:pPr>
      <w:r w:rsidRPr="001C5B0C">
        <w:rPr>
          <w:rFonts w:ascii="Times New Roman" w:hAnsi="Times New Roman" w:cs="Times New Roman"/>
          <w:b/>
          <w:i/>
          <w:u w:val="single"/>
        </w:rPr>
        <w:t xml:space="preserve">Proposal </w:t>
      </w:r>
      <w:r>
        <w:rPr>
          <w:rFonts w:ascii="Times New Roman" w:hAnsi="Times New Roman" w:cs="Times New Roman"/>
          <w:b/>
          <w:i/>
          <w:u w:val="single"/>
        </w:rPr>
        <w:t>4</w:t>
      </w:r>
      <w:r w:rsidRPr="001C5B0C">
        <w:rPr>
          <w:rFonts w:ascii="Times New Roman" w:hAnsi="Times New Roman" w:cs="Times New Roman"/>
          <w:i/>
        </w:rPr>
        <w:t xml:space="preserve">: </w:t>
      </w:r>
      <w:r>
        <w:rPr>
          <w:rFonts w:ascii="Times New Roman" w:hAnsi="Times New Roman" w:cs="Times New Roman"/>
          <w:i/>
        </w:rPr>
        <w:t xml:space="preserve">Apply the pedestrian UE dropping model in </w:t>
      </w:r>
      <w:r>
        <w:rPr>
          <w:rFonts w:ascii="Times New Roman" w:hAnsi="Times New Roman" w:cs="Times New Roman"/>
          <w:i/>
        </w:rPr>
        <w:fldChar w:fldCharType="begin"/>
      </w:r>
      <w:r>
        <w:rPr>
          <w:rFonts w:ascii="Times New Roman" w:hAnsi="Times New Roman" w:cs="Times New Roman"/>
          <w:i/>
        </w:rPr>
        <w:instrText xml:space="preserve"> REF _Ref506207120 \r \h </w:instrText>
      </w:r>
      <w:r>
        <w:rPr>
          <w:rFonts w:ascii="Times New Roman" w:hAnsi="Times New Roman" w:cs="Times New Roman"/>
          <w:i/>
        </w:rPr>
      </w:r>
      <w:r>
        <w:rPr>
          <w:rFonts w:ascii="Times New Roman" w:hAnsi="Times New Roman" w:cs="Times New Roman"/>
          <w:i/>
        </w:rPr>
        <w:fldChar w:fldCharType="separate"/>
      </w:r>
      <w:r>
        <w:rPr>
          <w:rFonts w:ascii="Times New Roman" w:hAnsi="Times New Roman" w:cs="Times New Roman"/>
          <w:i/>
        </w:rPr>
        <w:t>[6]</w:t>
      </w:r>
      <w:r>
        <w:rPr>
          <w:rFonts w:ascii="Times New Roman" w:hAnsi="Times New Roman" w:cs="Times New Roman"/>
          <w:i/>
        </w:rPr>
        <w:fldChar w:fldCharType="end"/>
      </w:r>
      <w:r>
        <w:rPr>
          <w:rFonts w:ascii="Times New Roman" w:hAnsi="Times New Roman" w:cs="Times New Roman"/>
          <w:i/>
        </w:rPr>
        <w:t xml:space="preserve"> for urban grid scenario.</w:t>
      </w:r>
    </w:p>
    <w:p w14:paraId="7EDCDEDD" w14:textId="77777777" w:rsidR="00C33FE6" w:rsidRDefault="00C33FE6" w:rsidP="00C33FE6">
      <w:pPr>
        <w:jc w:val="both"/>
        <w:rPr>
          <w:rFonts w:ascii="Times New Roman" w:hAnsi="Times New Roman" w:cs="Times New Roman"/>
          <w:i/>
        </w:rPr>
      </w:pPr>
      <w:r w:rsidRPr="001C5B0C">
        <w:rPr>
          <w:rFonts w:ascii="Times New Roman" w:hAnsi="Times New Roman" w:cs="Times New Roman"/>
          <w:b/>
          <w:i/>
          <w:u w:val="single"/>
        </w:rPr>
        <w:t xml:space="preserve">Proposal </w:t>
      </w:r>
      <w:r>
        <w:rPr>
          <w:rFonts w:ascii="Times New Roman" w:hAnsi="Times New Roman" w:cs="Times New Roman"/>
          <w:b/>
          <w:i/>
          <w:u w:val="single"/>
        </w:rPr>
        <w:t>5</w:t>
      </w:r>
      <w:r w:rsidRPr="001C5B0C">
        <w:rPr>
          <w:rFonts w:ascii="Times New Roman" w:hAnsi="Times New Roman" w:cs="Times New Roman"/>
          <w:i/>
        </w:rPr>
        <w:t xml:space="preserve">: The BS deployment for above 6 GHz can be the same as that for below 6 GHz. </w:t>
      </w:r>
    </w:p>
    <w:p w14:paraId="21DB3331" w14:textId="77777777" w:rsidR="00C33FE6" w:rsidRDefault="00C33FE6" w:rsidP="00C33FE6">
      <w:pPr>
        <w:jc w:val="both"/>
        <w:rPr>
          <w:rFonts w:ascii="Times New Roman" w:hAnsi="Times New Roman" w:cs="Times New Roman"/>
          <w:i/>
        </w:rPr>
      </w:pPr>
      <w:r w:rsidRPr="001C5B0C">
        <w:rPr>
          <w:rFonts w:ascii="Times New Roman" w:hAnsi="Times New Roman" w:cs="Times New Roman"/>
          <w:b/>
          <w:i/>
          <w:u w:val="single"/>
        </w:rPr>
        <w:t xml:space="preserve">Proposal </w:t>
      </w:r>
      <w:r>
        <w:rPr>
          <w:rFonts w:ascii="Times New Roman" w:hAnsi="Times New Roman" w:cs="Times New Roman"/>
          <w:b/>
          <w:i/>
          <w:u w:val="single"/>
        </w:rPr>
        <w:t>6</w:t>
      </w:r>
      <w:r w:rsidRPr="001C5B0C">
        <w:rPr>
          <w:rFonts w:ascii="Times New Roman" w:hAnsi="Times New Roman" w:cs="Times New Roman"/>
          <w:i/>
        </w:rPr>
        <w:t xml:space="preserve">: </w:t>
      </w:r>
      <w:r>
        <w:rPr>
          <w:rFonts w:ascii="Times New Roman" w:hAnsi="Times New Roman" w:cs="Times New Roman"/>
          <w:i/>
        </w:rPr>
        <w:t xml:space="preserve">For highway scenario, the RSUs can be allocated with 100 meters spacing in the middle of the highway. For urban grid scenario, the RSUs can be placed at each road intersection. Two additional RSUs are uniformly allocated in north-south direction roads between two neighbor road intersections, and one additional RSU is uniformly allocated in east-west direction road between two neighbor road intersections. </w:t>
      </w:r>
    </w:p>
    <w:p w14:paraId="6C4E99D7" w14:textId="650F04B9" w:rsidR="00C33FE6" w:rsidRDefault="00C33FE6" w:rsidP="00C33FE6">
      <w:pPr>
        <w:jc w:val="both"/>
        <w:rPr>
          <w:rFonts w:ascii="Times New Roman" w:hAnsi="Times New Roman" w:cs="Times New Roman"/>
        </w:rPr>
      </w:pPr>
      <w:r w:rsidRPr="001C5B0C">
        <w:rPr>
          <w:rFonts w:ascii="Times New Roman" w:hAnsi="Times New Roman" w:cs="Times New Roman"/>
          <w:b/>
          <w:i/>
          <w:u w:val="single"/>
        </w:rPr>
        <w:t xml:space="preserve">Proposal </w:t>
      </w:r>
      <w:r>
        <w:rPr>
          <w:rFonts w:ascii="Times New Roman" w:hAnsi="Times New Roman" w:cs="Times New Roman"/>
          <w:b/>
          <w:i/>
          <w:u w:val="single"/>
        </w:rPr>
        <w:t>7</w:t>
      </w:r>
      <w:r w:rsidRPr="001C5B0C">
        <w:rPr>
          <w:rFonts w:ascii="Times New Roman" w:hAnsi="Times New Roman" w:cs="Times New Roman"/>
          <w:i/>
        </w:rPr>
        <w:t xml:space="preserve">: </w:t>
      </w:r>
      <w:r>
        <w:rPr>
          <w:rFonts w:ascii="Times New Roman" w:hAnsi="Times New Roman" w:cs="Times New Roman"/>
          <w:i/>
        </w:rPr>
        <w:t>Apply the BS antenna array configuration and antenna array spacing in Table 7.8-</w:t>
      </w:r>
      <w:r w:rsidRPr="00C33FE6">
        <w:rPr>
          <w:rFonts w:ascii="Times New Roman" w:hAnsi="Times New Roman" w:cs="Times New Roman"/>
          <w:i/>
        </w:rPr>
        <w:t xml:space="preserve">2 of </w:t>
      </w:r>
      <w:r w:rsidRPr="00C33FE6">
        <w:rPr>
          <w:rFonts w:ascii="Times New Roman" w:hAnsi="Times New Roman" w:cs="Times New Roman"/>
          <w:i/>
        </w:rPr>
        <w:fldChar w:fldCharType="begin"/>
      </w:r>
      <w:r w:rsidRPr="00C33FE6">
        <w:rPr>
          <w:rFonts w:ascii="Times New Roman" w:hAnsi="Times New Roman" w:cs="Times New Roman"/>
          <w:i/>
        </w:rPr>
        <w:instrText xml:space="preserve"> REF _Ref513494205 \r \h  \* MERGEFORMAT </w:instrText>
      </w:r>
      <w:r w:rsidRPr="00C33FE6">
        <w:rPr>
          <w:rFonts w:ascii="Times New Roman" w:hAnsi="Times New Roman" w:cs="Times New Roman"/>
          <w:i/>
        </w:rPr>
      </w:r>
      <w:r w:rsidRPr="00C33FE6">
        <w:rPr>
          <w:rFonts w:ascii="Times New Roman" w:hAnsi="Times New Roman" w:cs="Times New Roman"/>
          <w:i/>
        </w:rPr>
        <w:fldChar w:fldCharType="separate"/>
      </w:r>
      <w:r w:rsidR="00651FB6">
        <w:rPr>
          <w:rFonts w:ascii="Times New Roman" w:hAnsi="Times New Roman" w:cs="Times New Roman"/>
          <w:i/>
        </w:rPr>
        <w:t>[9]</w:t>
      </w:r>
      <w:r w:rsidRPr="00C33FE6">
        <w:rPr>
          <w:rFonts w:ascii="Times New Roman" w:hAnsi="Times New Roman" w:cs="Times New Roman"/>
          <w:i/>
        </w:rPr>
        <w:fldChar w:fldCharType="end"/>
      </w:r>
      <w:r w:rsidRPr="00C33FE6">
        <w:rPr>
          <w:rFonts w:ascii="Times New Roman" w:hAnsi="Times New Roman" w:cs="Times New Roman"/>
          <w:i/>
        </w:rPr>
        <w:t>.</w:t>
      </w:r>
      <w:r>
        <w:rPr>
          <w:rFonts w:ascii="Times New Roman" w:hAnsi="Times New Roman" w:cs="Times New Roman"/>
        </w:rPr>
        <w:t xml:space="preserve"> </w:t>
      </w:r>
    </w:p>
    <w:p w14:paraId="280733BF" w14:textId="4306B0CD" w:rsidR="00C33FE6" w:rsidRDefault="00C33FE6" w:rsidP="001C5B0C">
      <w:pPr>
        <w:jc w:val="both"/>
        <w:rPr>
          <w:rFonts w:ascii="Times New Roman" w:hAnsi="Times New Roman" w:cs="Times New Roman"/>
        </w:rPr>
      </w:pPr>
      <w:r w:rsidRPr="001C5B0C">
        <w:rPr>
          <w:rFonts w:ascii="Times New Roman" w:hAnsi="Times New Roman" w:cs="Times New Roman"/>
          <w:b/>
          <w:i/>
          <w:u w:val="single"/>
        </w:rPr>
        <w:t xml:space="preserve">Proposal </w:t>
      </w:r>
      <w:r>
        <w:rPr>
          <w:rFonts w:ascii="Times New Roman" w:hAnsi="Times New Roman" w:cs="Times New Roman"/>
          <w:b/>
          <w:i/>
          <w:u w:val="single"/>
        </w:rPr>
        <w:t>8</w:t>
      </w:r>
      <w:r w:rsidRPr="001C5B0C">
        <w:rPr>
          <w:rFonts w:ascii="Times New Roman" w:hAnsi="Times New Roman" w:cs="Times New Roman"/>
          <w:i/>
        </w:rPr>
        <w:t xml:space="preserve">: </w:t>
      </w:r>
      <w:r>
        <w:rPr>
          <w:rFonts w:ascii="Times New Roman" w:hAnsi="Times New Roman" w:cs="Times New Roman"/>
          <w:i/>
        </w:rPr>
        <w:t>Apply the pedestrian UE antenna element pattern to both vehicle UE and UE-type-RSU</w:t>
      </w:r>
      <w:r>
        <w:rPr>
          <w:rFonts w:ascii="Times New Roman" w:hAnsi="Times New Roman" w:cs="Times New Roman"/>
        </w:rPr>
        <w:t>.</w:t>
      </w:r>
    </w:p>
    <w:p w14:paraId="3BABEBF3" w14:textId="3F64D107" w:rsidR="00C33FE6" w:rsidRPr="00C33FE6" w:rsidRDefault="00C33FE6" w:rsidP="001C5B0C">
      <w:pPr>
        <w:jc w:val="both"/>
        <w:rPr>
          <w:rFonts w:ascii="Times New Roman" w:hAnsi="Times New Roman" w:cs="Times New Roman"/>
          <w:i/>
        </w:rPr>
      </w:pPr>
      <w:r w:rsidRPr="001C5B0C">
        <w:rPr>
          <w:rFonts w:ascii="Times New Roman" w:hAnsi="Times New Roman" w:cs="Times New Roman"/>
          <w:b/>
          <w:i/>
          <w:u w:val="single"/>
        </w:rPr>
        <w:t xml:space="preserve">Proposal </w:t>
      </w:r>
      <w:r>
        <w:rPr>
          <w:rFonts w:ascii="Times New Roman" w:hAnsi="Times New Roman" w:cs="Times New Roman"/>
          <w:b/>
          <w:i/>
          <w:u w:val="single"/>
        </w:rPr>
        <w:t>9</w:t>
      </w:r>
      <w:r w:rsidRPr="001C5B0C">
        <w:rPr>
          <w:rFonts w:ascii="Times New Roman" w:hAnsi="Times New Roman" w:cs="Times New Roman"/>
          <w:i/>
        </w:rPr>
        <w:t xml:space="preserve">: </w:t>
      </w:r>
      <w:r>
        <w:rPr>
          <w:rFonts w:ascii="Times New Roman" w:hAnsi="Times New Roman" w:cs="Times New Roman"/>
          <w:i/>
        </w:rPr>
        <w:t>For periodic traffic, the inter-packet arrival time can be within the range of 10 ms and 100 ms, and the packet size can be a constant within the range of 1600 bytes and 6500 bytes.</w:t>
      </w:r>
    </w:p>
    <w:p w14:paraId="3B776087" w14:textId="5709333E" w:rsidR="00C33FE6" w:rsidRPr="00C33FE6" w:rsidRDefault="00716C59" w:rsidP="00C33FE6">
      <w:pPr>
        <w:jc w:val="both"/>
        <w:rPr>
          <w:rFonts w:ascii="Times New Roman" w:hAnsi="Times New Roman" w:cs="Times New Roman"/>
          <w:i/>
        </w:rPr>
      </w:pPr>
      <w:r w:rsidRPr="001C5B0C">
        <w:rPr>
          <w:rFonts w:ascii="Times New Roman" w:hAnsi="Times New Roman" w:cs="Times New Roman"/>
          <w:b/>
          <w:i/>
          <w:u w:val="single"/>
        </w:rPr>
        <w:t xml:space="preserve">Proposal </w:t>
      </w:r>
      <w:r>
        <w:rPr>
          <w:rFonts w:ascii="Times New Roman" w:hAnsi="Times New Roman" w:cs="Times New Roman"/>
          <w:b/>
          <w:i/>
          <w:u w:val="single"/>
        </w:rPr>
        <w:t>10</w:t>
      </w:r>
      <w:r w:rsidRPr="001C5B0C">
        <w:rPr>
          <w:rFonts w:ascii="Times New Roman" w:hAnsi="Times New Roman" w:cs="Times New Roman"/>
          <w:i/>
        </w:rPr>
        <w:t xml:space="preserve">: </w:t>
      </w:r>
      <w:r>
        <w:rPr>
          <w:rFonts w:ascii="Times New Roman" w:hAnsi="Times New Roman" w:cs="Times New Roman"/>
          <w:i/>
        </w:rPr>
        <w:t>Adopt the working assumption on aperiodic traffic. The inter-packet arrival time can be the sum of a constant value of 100 ms and a random variable with an exponential distribution with mean of 100 ms. A message size of aperiodic traffic</w:t>
      </w:r>
      <w:r w:rsidRPr="009C2BC5">
        <w:rPr>
          <w:rFonts w:ascii="Times New Roman" w:hAnsi="Times New Roman" w:cs="Times New Roman"/>
          <w:i/>
        </w:rPr>
        <w:t xml:space="preserve"> </w:t>
      </w:r>
      <w:r w:rsidRPr="001C5B0C">
        <w:rPr>
          <w:rFonts w:ascii="Times New Roman" w:hAnsi="Times New Roman" w:cs="Times New Roman"/>
          <w:i/>
        </w:rPr>
        <w:t>can</w:t>
      </w:r>
      <w:r>
        <w:rPr>
          <w:rFonts w:ascii="Times New Roman" w:hAnsi="Times New Roman" w:cs="Times New Roman"/>
          <w:i/>
        </w:rPr>
        <w:t xml:space="preserve"> be uniformly selected from a</w:t>
      </w:r>
      <w:r w:rsidRPr="001C5B0C">
        <w:rPr>
          <w:rFonts w:ascii="Times New Roman" w:hAnsi="Times New Roman" w:cs="Times New Roman"/>
          <w:i/>
        </w:rPr>
        <w:t xml:space="preserve"> set of possible message sizes</w:t>
      </w:r>
      <w:r w:rsidR="00012BB7">
        <w:rPr>
          <w:rFonts w:ascii="Times New Roman" w:hAnsi="Times New Roman" w:cs="Times New Roman"/>
          <w:i/>
        </w:rPr>
        <w:t>.</w:t>
      </w:r>
    </w:p>
    <w:p w14:paraId="0EF7466D" w14:textId="77777777" w:rsidR="00251B4A" w:rsidRPr="001C5B0C" w:rsidRDefault="00251B4A" w:rsidP="00251B4A">
      <w:pPr>
        <w:pStyle w:val="Heading1"/>
        <w:rPr>
          <w:rFonts w:ascii="Times New Roman" w:hAnsi="Times New Roman"/>
          <w:b/>
          <w:sz w:val="32"/>
          <w:lang w:val="en-US"/>
        </w:rPr>
      </w:pPr>
      <w:r w:rsidRPr="001C5B0C">
        <w:rPr>
          <w:rFonts w:ascii="Times New Roman" w:hAnsi="Times New Roman"/>
          <w:b/>
          <w:sz w:val="32"/>
          <w:lang w:val="en-US"/>
        </w:rPr>
        <w:lastRenderedPageBreak/>
        <w:t>References</w:t>
      </w:r>
    </w:p>
    <w:p w14:paraId="42C5A6CB" w14:textId="67AE929B" w:rsidR="00EF2160" w:rsidRDefault="00EF2160" w:rsidP="00EF2160">
      <w:pPr>
        <w:pStyle w:val="ListParagraph"/>
        <w:numPr>
          <w:ilvl w:val="0"/>
          <w:numId w:val="18"/>
        </w:numPr>
        <w:spacing w:before="120" w:after="160"/>
        <w:contextualSpacing/>
        <w:jc w:val="both"/>
        <w:rPr>
          <w:rFonts w:ascii="Times New Roman" w:hAnsi="Times New Roman" w:cs="Times New Roman"/>
        </w:rPr>
      </w:pPr>
      <w:bookmarkStart w:id="2" w:name="_Ref494389398"/>
      <w:bookmarkStart w:id="3" w:name="_Ref450919508"/>
      <w:bookmarkStart w:id="4" w:name="_Ref450134909"/>
      <w:bookmarkStart w:id="5" w:name="_Ref450134515"/>
      <w:bookmarkStart w:id="6" w:name="_Ref442098367"/>
      <w:r w:rsidRPr="001C5B0C">
        <w:rPr>
          <w:rFonts w:ascii="Times New Roman" w:hAnsi="Times New Roman" w:cs="Times New Roman"/>
        </w:rPr>
        <w:t>RP-170837, “New SI proposal: Study on evaluation methodology of new V2X use cases for LTE and NR,” LG, Mar. 2017.</w:t>
      </w:r>
      <w:bookmarkEnd w:id="2"/>
      <w:bookmarkEnd w:id="3"/>
      <w:bookmarkEnd w:id="4"/>
      <w:bookmarkEnd w:id="5"/>
      <w:bookmarkEnd w:id="6"/>
      <w:r w:rsidRPr="001C5B0C">
        <w:rPr>
          <w:rFonts w:ascii="Times New Roman" w:hAnsi="Times New Roman" w:cs="Times New Roman"/>
        </w:rPr>
        <w:t xml:space="preserve"> </w:t>
      </w:r>
    </w:p>
    <w:p w14:paraId="0EFF8FEE" w14:textId="77777777" w:rsidR="00DF5F19" w:rsidRDefault="00DF5F19" w:rsidP="00DF5F19">
      <w:pPr>
        <w:pStyle w:val="ListParagraph"/>
        <w:numPr>
          <w:ilvl w:val="0"/>
          <w:numId w:val="18"/>
        </w:numPr>
        <w:spacing w:before="120" w:after="160"/>
        <w:contextualSpacing/>
        <w:jc w:val="both"/>
        <w:rPr>
          <w:rFonts w:ascii="Times New Roman" w:hAnsi="Times New Roman" w:cs="Times New Roman"/>
        </w:rPr>
      </w:pPr>
      <w:bookmarkStart w:id="7" w:name="_Ref510442931"/>
      <w:r w:rsidRPr="001C5B0C">
        <w:rPr>
          <w:rFonts w:ascii="Times New Roman" w:hAnsi="Times New Roman" w:cs="Times New Roman"/>
        </w:rPr>
        <w:t>Chairman’s Notes, 3GPP TSG RAN WG1 #92 Meeting, Athens, Greece, Feb. 2018.</w:t>
      </w:r>
      <w:bookmarkEnd w:id="7"/>
      <w:r w:rsidRPr="001C5B0C">
        <w:rPr>
          <w:rFonts w:ascii="Times New Roman" w:hAnsi="Times New Roman" w:cs="Times New Roman"/>
        </w:rPr>
        <w:t xml:space="preserve">  </w:t>
      </w:r>
    </w:p>
    <w:p w14:paraId="7D41580D" w14:textId="77363B04" w:rsidR="00DF5F19" w:rsidRDefault="00DF5F19" w:rsidP="00DF5F19">
      <w:pPr>
        <w:pStyle w:val="ListParagraph"/>
        <w:numPr>
          <w:ilvl w:val="0"/>
          <w:numId w:val="18"/>
        </w:numPr>
        <w:spacing w:before="120" w:after="160"/>
        <w:contextualSpacing/>
        <w:jc w:val="both"/>
        <w:rPr>
          <w:rFonts w:ascii="Times New Roman" w:hAnsi="Times New Roman" w:cs="Times New Roman"/>
        </w:rPr>
      </w:pPr>
      <w:bookmarkStart w:id="8" w:name="_Ref513450396"/>
      <w:r w:rsidRPr="001C5B0C">
        <w:rPr>
          <w:rFonts w:ascii="Times New Roman" w:hAnsi="Times New Roman" w:cs="Times New Roman"/>
        </w:rPr>
        <w:t>Chairman’s Notes, 3GPP TSG RAN WG1 #92</w:t>
      </w:r>
      <w:r>
        <w:rPr>
          <w:rFonts w:ascii="Times New Roman" w:hAnsi="Times New Roman" w:cs="Times New Roman"/>
        </w:rPr>
        <w:t>bis</w:t>
      </w:r>
      <w:r w:rsidRPr="001C5B0C">
        <w:rPr>
          <w:rFonts w:ascii="Times New Roman" w:hAnsi="Times New Roman" w:cs="Times New Roman"/>
        </w:rPr>
        <w:t xml:space="preserve"> Meeting, </w:t>
      </w:r>
      <w:proofErr w:type="spellStart"/>
      <w:r w:rsidR="00DA2891">
        <w:rPr>
          <w:rFonts w:ascii="Times New Roman" w:hAnsi="Times New Roman" w:cs="Times New Roman"/>
        </w:rPr>
        <w:t>Sanya</w:t>
      </w:r>
      <w:proofErr w:type="spellEnd"/>
      <w:r w:rsidRPr="001C5B0C">
        <w:rPr>
          <w:rFonts w:ascii="Times New Roman" w:hAnsi="Times New Roman" w:cs="Times New Roman"/>
        </w:rPr>
        <w:t xml:space="preserve">, </w:t>
      </w:r>
      <w:r>
        <w:rPr>
          <w:rFonts w:ascii="Times New Roman" w:hAnsi="Times New Roman" w:cs="Times New Roman"/>
        </w:rPr>
        <w:t>China</w:t>
      </w:r>
      <w:r w:rsidRPr="001C5B0C">
        <w:rPr>
          <w:rFonts w:ascii="Times New Roman" w:hAnsi="Times New Roman" w:cs="Times New Roman"/>
        </w:rPr>
        <w:t xml:space="preserve">, </w:t>
      </w:r>
      <w:r>
        <w:rPr>
          <w:rFonts w:ascii="Times New Roman" w:hAnsi="Times New Roman" w:cs="Times New Roman"/>
        </w:rPr>
        <w:t>Apr</w:t>
      </w:r>
      <w:r w:rsidRPr="001C5B0C">
        <w:rPr>
          <w:rFonts w:ascii="Times New Roman" w:hAnsi="Times New Roman" w:cs="Times New Roman"/>
        </w:rPr>
        <w:t>. 2018.</w:t>
      </w:r>
      <w:bookmarkEnd w:id="8"/>
    </w:p>
    <w:p w14:paraId="7E1F9A7B" w14:textId="4AB8ABF3" w:rsidR="006A5382" w:rsidRDefault="006A5382" w:rsidP="006A5382">
      <w:pPr>
        <w:pStyle w:val="ListParagraph"/>
        <w:numPr>
          <w:ilvl w:val="0"/>
          <w:numId w:val="18"/>
        </w:numPr>
        <w:spacing w:before="120" w:after="160"/>
        <w:contextualSpacing/>
        <w:jc w:val="both"/>
        <w:rPr>
          <w:rFonts w:ascii="Times New Roman" w:hAnsi="Times New Roman" w:cs="Times New Roman"/>
        </w:rPr>
      </w:pPr>
      <w:bookmarkStart w:id="9" w:name="_Ref513450625"/>
      <w:r>
        <w:rPr>
          <w:rFonts w:ascii="Times New Roman" w:hAnsi="Times New Roman" w:cs="Times New Roman"/>
        </w:rPr>
        <w:t>3GPP TR 37</w:t>
      </w:r>
      <w:r w:rsidRPr="001C5B0C">
        <w:rPr>
          <w:rFonts w:ascii="Times New Roman" w:hAnsi="Times New Roman" w:cs="Times New Roman"/>
        </w:rPr>
        <w:t>.88</w:t>
      </w:r>
      <w:r>
        <w:rPr>
          <w:rFonts w:ascii="Times New Roman" w:hAnsi="Times New Roman" w:cs="Times New Roman"/>
        </w:rPr>
        <w:t>5</w:t>
      </w:r>
      <w:r w:rsidRPr="001C5B0C">
        <w:rPr>
          <w:rFonts w:ascii="Times New Roman" w:hAnsi="Times New Roman" w:cs="Times New Roman"/>
        </w:rPr>
        <w:t xml:space="preserve">, Study on </w:t>
      </w:r>
      <w:r>
        <w:rPr>
          <w:rFonts w:ascii="Times New Roman" w:hAnsi="Times New Roman" w:cs="Times New Roman"/>
        </w:rPr>
        <w:t>evaluation methodology of new v</w:t>
      </w:r>
      <w:r w:rsidR="00C76D0F">
        <w:rPr>
          <w:rFonts w:ascii="Times New Roman" w:hAnsi="Times New Roman" w:cs="Times New Roman"/>
        </w:rPr>
        <w:t>e</w:t>
      </w:r>
      <w:r>
        <w:rPr>
          <w:rFonts w:ascii="Times New Roman" w:hAnsi="Times New Roman" w:cs="Times New Roman"/>
        </w:rPr>
        <w:t xml:space="preserve">hicle-to-everything V2X use cases for LTE and NR, </w:t>
      </w:r>
      <w:r w:rsidRPr="001C5B0C">
        <w:rPr>
          <w:rFonts w:ascii="Times New Roman" w:hAnsi="Times New Roman" w:cs="Times New Roman"/>
        </w:rPr>
        <w:t>v.</w:t>
      </w:r>
      <w:r>
        <w:rPr>
          <w:rFonts w:ascii="Times New Roman" w:hAnsi="Times New Roman" w:cs="Times New Roman"/>
        </w:rPr>
        <w:t>0.2.0</w:t>
      </w:r>
      <w:r w:rsidRPr="001C5B0C">
        <w:rPr>
          <w:rFonts w:ascii="Times New Roman" w:hAnsi="Times New Roman" w:cs="Times New Roman"/>
        </w:rPr>
        <w:t xml:space="preserve">, </w:t>
      </w:r>
      <w:r w:rsidR="00C76D0F">
        <w:rPr>
          <w:rFonts w:ascii="Times New Roman" w:hAnsi="Times New Roman" w:cs="Times New Roman"/>
        </w:rPr>
        <w:t>May</w:t>
      </w:r>
      <w:r>
        <w:rPr>
          <w:rFonts w:ascii="Times New Roman" w:hAnsi="Times New Roman" w:cs="Times New Roman"/>
        </w:rPr>
        <w:t xml:space="preserve"> 2018</w:t>
      </w:r>
      <w:r w:rsidRPr="001C5B0C">
        <w:rPr>
          <w:rFonts w:ascii="Times New Roman" w:hAnsi="Times New Roman" w:cs="Times New Roman"/>
        </w:rPr>
        <w:t>.</w:t>
      </w:r>
      <w:bookmarkEnd w:id="9"/>
      <w:r w:rsidRPr="001C5B0C">
        <w:rPr>
          <w:rFonts w:ascii="Times New Roman" w:hAnsi="Times New Roman" w:cs="Times New Roman"/>
        </w:rPr>
        <w:t xml:space="preserve"> </w:t>
      </w:r>
    </w:p>
    <w:p w14:paraId="23725372" w14:textId="1EE9EEAF" w:rsidR="00C33FE6" w:rsidRPr="00C33FE6" w:rsidRDefault="00716034" w:rsidP="00C33FE6">
      <w:pPr>
        <w:pStyle w:val="ListParagraph"/>
        <w:numPr>
          <w:ilvl w:val="0"/>
          <w:numId w:val="18"/>
        </w:numPr>
        <w:spacing w:before="120" w:after="160"/>
        <w:contextualSpacing/>
        <w:jc w:val="both"/>
        <w:rPr>
          <w:rFonts w:ascii="Times New Roman" w:hAnsi="Times New Roman" w:cs="Times New Roman"/>
        </w:rPr>
      </w:pPr>
      <w:bookmarkStart w:id="10" w:name="_Ref513541959"/>
      <w:r>
        <w:rPr>
          <w:rFonts w:ascii="Times New Roman" w:hAnsi="Times New Roman" w:cs="Times New Roman"/>
        </w:rPr>
        <w:t>R1-1807032</w:t>
      </w:r>
      <w:r w:rsidR="00C33FE6" w:rsidRPr="001C5B0C">
        <w:rPr>
          <w:rFonts w:ascii="Times New Roman" w:hAnsi="Times New Roman" w:cs="Times New Roman"/>
        </w:rPr>
        <w:t>, “</w:t>
      </w:r>
      <w:r w:rsidR="00C33FE6">
        <w:rPr>
          <w:rFonts w:ascii="Times New Roman" w:hAnsi="Times New Roman" w:cs="Times New Roman"/>
        </w:rPr>
        <w:t>On the remaining details of V2X channel model</w:t>
      </w:r>
      <w:r w:rsidR="00C33FE6" w:rsidRPr="001C5B0C">
        <w:rPr>
          <w:rFonts w:ascii="Times New Roman" w:hAnsi="Times New Roman" w:cs="Times New Roman"/>
        </w:rPr>
        <w:t xml:space="preserve">,” </w:t>
      </w:r>
      <w:proofErr w:type="spellStart"/>
      <w:r w:rsidR="00C33FE6" w:rsidRPr="001C5B0C">
        <w:rPr>
          <w:rFonts w:ascii="Times New Roman" w:hAnsi="Times New Roman" w:cs="Times New Roman"/>
        </w:rPr>
        <w:t>InterDigital</w:t>
      </w:r>
      <w:proofErr w:type="spellEnd"/>
      <w:r w:rsidR="00C33FE6" w:rsidRPr="001C5B0C">
        <w:rPr>
          <w:rFonts w:ascii="Times New Roman" w:hAnsi="Times New Roman" w:cs="Times New Roman"/>
        </w:rPr>
        <w:t xml:space="preserve">, </w:t>
      </w:r>
      <w:r w:rsidR="00C33FE6">
        <w:rPr>
          <w:rFonts w:ascii="Times New Roman" w:hAnsi="Times New Roman" w:cs="Times New Roman"/>
        </w:rPr>
        <w:t>May</w:t>
      </w:r>
      <w:r w:rsidR="00C33FE6" w:rsidRPr="001C5B0C">
        <w:rPr>
          <w:rFonts w:ascii="Times New Roman" w:hAnsi="Times New Roman" w:cs="Times New Roman"/>
        </w:rPr>
        <w:t xml:space="preserve"> 2018.</w:t>
      </w:r>
      <w:bookmarkEnd w:id="10"/>
      <w:r w:rsidR="00C33FE6" w:rsidRPr="001C5B0C">
        <w:rPr>
          <w:rFonts w:ascii="Times New Roman" w:hAnsi="Times New Roman" w:cs="Times New Roman"/>
        </w:rPr>
        <w:t xml:space="preserve"> </w:t>
      </w:r>
    </w:p>
    <w:p w14:paraId="78BBF5C2" w14:textId="77777777" w:rsidR="00220495" w:rsidRPr="001C5B0C" w:rsidRDefault="00220495" w:rsidP="00220495">
      <w:pPr>
        <w:pStyle w:val="ListParagraph"/>
        <w:numPr>
          <w:ilvl w:val="0"/>
          <w:numId w:val="18"/>
        </w:numPr>
        <w:spacing w:before="120" w:after="160"/>
        <w:contextualSpacing/>
        <w:jc w:val="both"/>
        <w:rPr>
          <w:rFonts w:ascii="Times New Roman" w:hAnsi="Times New Roman" w:cs="Times New Roman"/>
        </w:rPr>
      </w:pPr>
      <w:bookmarkStart w:id="11" w:name="_Ref506207120"/>
      <w:r w:rsidRPr="001C5B0C">
        <w:rPr>
          <w:rFonts w:ascii="Times New Roman" w:hAnsi="Times New Roman" w:cs="Times New Roman"/>
        </w:rPr>
        <w:t>3GPP TR36.885, Study on LTE-based V2X services, v.14.0.0, Jul. 2016.</w:t>
      </w:r>
      <w:bookmarkEnd w:id="11"/>
      <w:r w:rsidRPr="001C5B0C">
        <w:rPr>
          <w:rFonts w:ascii="Times New Roman" w:hAnsi="Times New Roman" w:cs="Times New Roman"/>
        </w:rPr>
        <w:t xml:space="preserve"> </w:t>
      </w:r>
    </w:p>
    <w:p w14:paraId="11BDF57A" w14:textId="3A3FCC07" w:rsidR="00220495" w:rsidRDefault="00220495" w:rsidP="00220495">
      <w:pPr>
        <w:pStyle w:val="ListParagraph"/>
        <w:numPr>
          <w:ilvl w:val="0"/>
          <w:numId w:val="18"/>
        </w:numPr>
        <w:spacing w:before="120" w:after="160"/>
        <w:contextualSpacing/>
        <w:jc w:val="both"/>
        <w:rPr>
          <w:rFonts w:ascii="Times New Roman" w:hAnsi="Times New Roman" w:cs="Times New Roman"/>
        </w:rPr>
      </w:pPr>
      <w:bookmarkStart w:id="12" w:name="_Ref505955644"/>
      <w:r w:rsidRPr="001C5B0C">
        <w:rPr>
          <w:rFonts w:ascii="Times New Roman" w:hAnsi="Times New Roman" w:cs="Times New Roman"/>
        </w:rPr>
        <w:t>3GPP TR 38.913, Study on scenarios and requirements for next generation access technologies, v.14.3.0, Aug. 2017.</w:t>
      </w:r>
      <w:bookmarkEnd w:id="12"/>
    </w:p>
    <w:p w14:paraId="06199CA5" w14:textId="77777777" w:rsidR="00967764" w:rsidRPr="001C5B0C" w:rsidRDefault="00967764" w:rsidP="00967764">
      <w:pPr>
        <w:pStyle w:val="ListParagraph"/>
        <w:numPr>
          <w:ilvl w:val="0"/>
          <w:numId w:val="18"/>
        </w:numPr>
        <w:spacing w:before="120" w:after="160"/>
        <w:contextualSpacing/>
        <w:jc w:val="both"/>
        <w:rPr>
          <w:rFonts w:ascii="Times New Roman" w:hAnsi="Times New Roman" w:cs="Times New Roman"/>
        </w:rPr>
      </w:pPr>
      <w:bookmarkStart w:id="13" w:name="_Ref506198991"/>
      <w:r w:rsidRPr="001C5B0C">
        <w:rPr>
          <w:rFonts w:ascii="Times New Roman" w:hAnsi="Times New Roman" w:cs="Times New Roman"/>
        </w:rPr>
        <w:t>3GPP TR38.802, Study on new radio access technology physical layer aspects, v.14.2.0, Sept. 2017.</w:t>
      </w:r>
      <w:bookmarkEnd w:id="13"/>
    </w:p>
    <w:p w14:paraId="192FD6CB" w14:textId="0BACF4B4" w:rsidR="0078563C" w:rsidRDefault="0078563C" w:rsidP="0078563C">
      <w:pPr>
        <w:pStyle w:val="ListParagraph"/>
        <w:numPr>
          <w:ilvl w:val="0"/>
          <w:numId w:val="18"/>
        </w:numPr>
        <w:spacing w:before="120" w:after="160"/>
        <w:contextualSpacing/>
        <w:jc w:val="both"/>
        <w:rPr>
          <w:rFonts w:ascii="Times New Roman" w:hAnsi="Times New Roman" w:cs="Times New Roman"/>
        </w:rPr>
      </w:pPr>
      <w:bookmarkStart w:id="14" w:name="_Ref513494205"/>
      <w:r w:rsidRPr="001C5B0C">
        <w:rPr>
          <w:rFonts w:ascii="Times New Roman" w:hAnsi="Times New Roman" w:cs="Times New Roman"/>
        </w:rPr>
        <w:t>3GPP TR 38.</w:t>
      </w:r>
      <w:r>
        <w:rPr>
          <w:rFonts w:ascii="Times New Roman" w:hAnsi="Times New Roman" w:cs="Times New Roman"/>
        </w:rPr>
        <w:t>901</w:t>
      </w:r>
      <w:r w:rsidRPr="001C5B0C">
        <w:rPr>
          <w:rFonts w:ascii="Times New Roman" w:hAnsi="Times New Roman" w:cs="Times New Roman"/>
        </w:rPr>
        <w:t>, Study on</w:t>
      </w:r>
      <w:r>
        <w:rPr>
          <w:rFonts w:ascii="Times New Roman" w:hAnsi="Times New Roman" w:cs="Times New Roman"/>
        </w:rPr>
        <w:t xml:space="preserve"> channel model for frequencies from 0.5 to 100 GHz, v.14.2.0, Sept</w:t>
      </w:r>
      <w:r w:rsidRPr="001C5B0C">
        <w:rPr>
          <w:rFonts w:ascii="Times New Roman" w:hAnsi="Times New Roman" w:cs="Times New Roman"/>
        </w:rPr>
        <w:t>. 2017.</w:t>
      </w:r>
      <w:bookmarkEnd w:id="14"/>
    </w:p>
    <w:p w14:paraId="3C82EF0D" w14:textId="6958C19B" w:rsidR="00967764" w:rsidRDefault="00DA2891" w:rsidP="00220495">
      <w:pPr>
        <w:pStyle w:val="ListParagraph"/>
        <w:numPr>
          <w:ilvl w:val="0"/>
          <w:numId w:val="18"/>
        </w:numPr>
        <w:spacing w:before="120" w:after="160"/>
        <w:contextualSpacing/>
        <w:jc w:val="both"/>
        <w:rPr>
          <w:rFonts w:ascii="Times New Roman" w:hAnsi="Times New Roman" w:cs="Times New Roman"/>
        </w:rPr>
      </w:pPr>
      <w:bookmarkStart w:id="15" w:name="_Ref513536568"/>
      <w:r>
        <w:rPr>
          <w:rFonts w:ascii="Times New Roman" w:hAnsi="Times New Roman" w:cs="Times New Roman"/>
        </w:rPr>
        <w:t xml:space="preserve">R1-1805744, “Reply LS on eV2X evaluation methodology,” </w:t>
      </w:r>
      <w:proofErr w:type="spellStart"/>
      <w:r>
        <w:rPr>
          <w:rFonts w:ascii="Times New Roman" w:hAnsi="Times New Roman" w:cs="Times New Roman"/>
        </w:rPr>
        <w:t>Sanya</w:t>
      </w:r>
      <w:proofErr w:type="spellEnd"/>
      <w:r>
        <w:rPr>
          <w:rFonts w:ascii="Times New Roman" w:hAnsi="Times New Roman" w:cs="Times New Roman"/>
        </w:rPr>
        <w:t>, China, Apr. 2018.</w:t>
      </w:r>
      <w:bookmarkEnd w:id="15"/>
      <w:r>
        <w:rPr>
          <w:rFonts w:ascii="Times New Roman" w:hAnsi="Times New Roman" w:cs="Times New Roman"/>
        </w:rPr>
        <w:t xml:space="preserve"> </w:t>
      </w:r>
    </w:p>
    <w:p w14:paraId="393C0BE4" w14:textId="68246394" w:rsidR="00EF2160" w:rsidRPr="001C5B0C" w:rsidRDefault="00CC2A50" w:rsidP="00C33FE6">
      <w:pPr>
        <w:pStyle w:val="ListParagraph"/>
        <w:numPr>
          <w:ilvl w:val="0"/>
          <w:numId w:val="18"/>
        </w:numPr>
        <w:spacing w:before="120" w:after="160"/>
        <w:contextualSpacing/>
        <w:jc w:val="both"/>
        <w:rPr>
          <w:rFonts w:ascii="Times New Roman" w:hAnsi="Times New Roman" w:cs="Times New Roman"/>
        </w:rPr>
      </w:pPr>
      <w:bookmarkStart w:id="16" w:name="_Ref513538024"/>
      <w:r>
        <w:rPr>
          <w:rFonts w:ascii="Times New Roman" w:hAnsi="Times New Roman" w:cs="Times New Roman"/>
        </w:rPr>
        <w:t>3GPP TS 22.186, Enhancement of 3GPP support for V2X scenarios, v.15.2.0, Sept. 2017.</w:t>
      </w:r>
      <w:bookmarkEnd w:id="16"/>
      <w:r>
        <w:rPr>
          <w:rFonts w:ascii="Times New Roman" w:hAnsi="Times New Roman" w:cs="Times New Roman"/>
        </w:rPr>
        <w:t xml:space="preserve"> </w:t>
      </w:r>
      <w:bookmarkStart w:id="17" w:name="_Ref502832396"/>
      <w:bookmarkEnd w:id="17"/>
    </w:p>
    <w:sectPr w:rsidR="00EF2160" w:rsidRPr="001C5B0C" w:rsidSect="00D5508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844EF" w14:textId="77777777" w:rsidR="00ED3E45" w:rsidRDefault="00ED3E45">
      <w:r>
        <w:separator/>
      </w:r>
    </w:p>
  </w:endnote>
  <w:endnote w:type="continuationSeparator" w:id="0">
    <w:p w14:paraId="7DDED1DF" w14:textId="77777777" w:rsidR="00ED3E45" w:rsidRDefault="00ED3E45">
      <w:r>
        <w:continuationSeparator/>
      </w:r>
    </w:p>
  </w:endnote>
  <w:endnote w:type="continuationNotice" w:id="1">
    <w:p w14:paraId="20CB5679" w14:textId="77777777" w:rsidR="00ED3E45" w:rsidRDefault="00ED3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B8783" w14:textId="77777777" w:rsidR="00925846" w:rsidRDefault="009258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AAF245E" w:rsidR="00916FCC" w:rsidRPr="00925846" w:rsidRDefault="00916FCC" w:rsidP="009258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8F76F" w14:textId="77777777" w:rsidR="00925846" w:rsidRDefault="00925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3C6F5" w14:textId="77777777" w:rsidR="00ED3E45" w:rsidRDefault="00ED3E45">
      <w:r>
        <w:separator/>
      </w:r>
    </w:p>
  </w:footnote>
  <w:footnote w:type="continuationSeparator" w:id="0">
    <w:p w14:paraId="14C86504" w14:textId="77777777" w:rsidR="00ED3E45" w:rsidRDefault="00ED3E45">
      <w:r>
        <w:continuationSeparator/>
      </w:r>
    </w:p>
  </w:footnote>
  <w:footnote w:type="continuationNotice" w:id="1">
    <w:p w14:paraId="092F4E60" w14:textId="77777777" w:rsidR="00ED3E45" w:rsidRDefault="00ED3E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D079" w14:textId="77777777" w:rsidR="00925846" w:rsidRDefault="00925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E5D00" w14:textId="77777777" w:rsidR="00925846" w:rsidRDefault="00925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15A29E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2"/>
  </w:num>
  <w:num w:numId="8">
    <w:abstractNumId w:val="5"/>
  </w:num>
  <w:num w:numId="9">
    <w:abstractNumId w:val="15"/>
  </w:num>
  <w:num w:numId="10">
    <w:abstractNumId w:val="3"/>
  </w:num>
  <w:num w:numId="11">
    <w:abstractNumId w:val="1"/>
  </w:num>
  <w:num w:numId="12">
    <w:abstractNumId w:val="10"/>
  </w:num>
  <w:num w:numId="13">
    <w:abstractNumId w:val="14"/>
  </w:num>
  <w:num w:numId="14">
    <w:abstractNumId w:val="2"/>
  </w:num>
  <w:num w:numId="15">
    <w:abstractNumId w:val="0"/>
  </w:num>
  <w:num w:numId="16">
    <w:abstractNumId w:val="13"/>
  </w:num>
  <w:num w:numId="17">
    <w:abstractNumId w:val="0"/>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BB7"/>
    <w:rsid w:val="00012C16"/>
    <w:rsid w:val="000153E9"/>
    <w:rsid w:val="00015D15"/>
    <w:rsid w:val="0001611C"/>
    <w:rsid w:val="0001694D"/>
    <w:rsid w:val="00017074"/>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17D13"/>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5F8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87BEC"/>
    <w:rsid w:val="002907B5"/>
    <w:rsid w:val="00290CC2"/>
    <w:rsid w:val="002911CE"/>
    <w:rsid w:val="002912C6"/>
    <w:rsid w:val="0029135D"/>
    <w:rsid w:val="00291685"/>
    <w:rsid w:val="00291FC4"/>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2"/>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1CA4"/>
    <w:rsid w:val="003C22BF"/>
    <w:rsid w:val="003C2702"/>
    <w:rsid w:val="003C2907"/>
    <w:rsid w:val="003C3076"/>
    <w:rsid w:val="003C359F"/>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17"/>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4D"/>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87"/>
    <w:rsid w:val="005900FA"/>
    <w:rsid w:val="00590A17"/>
    <w:rsid w:val="00590F22"/>
    <w:rsid w:val="00590FB2"/>
    <w:rsid w:val="0059237B"/>
    <w:rsid w:val="00592B09"/>
    <w:rsid w:val="00593053"/>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77B55"/>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012"/>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0A8"/>
    <w:rsid w:val="00714750"/>
    <w:rsid w:val="007148D3"/>
    <w:rsid w:val="0071551B"/>
    <w:rsid w:val="00715638"/>
    <w:rsid w:val="00715A32"/>
    <w:rsid w:val="00715B9A"/>
    <w:rsid w:val="0071600C"/>
    <w:rsid w:val="00716034"/>
    <w:rsid w:val="007161DA"/>
    <w:rsid w:val="007163B5"/>
    <w:rsid w:val="00716C59"/>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080A"/>
    <w:rsid w:val="007B29DB"/>
    <w:rsid w:val="007B35ED"/>
    <w:rsid w:val="007B3D2D"/>
    <w:rsid w:val="007B437F"/>
    <w:rsid w:val="007B485F"/>
    <w:rsid w:val="007B50AE"/>
    <w:rsid w:val="007B51DF"/>
    <w:rsid w:val="007B5C47"/>
    <w:rsid w:val="007B6B74"/>
    <w:rsid w:val="007B75D5"/>
    <w:rsid w:val="007B7875"/>
    <w:rsid w:val="007C0476"/>
    <w:rsid w:val="007C05DD"/>
    <w:rsid w:val="007C13CB"/>
    <w:rsid w:val="007C19C1"/>
    <w:rsid w:val="007C21DD"/>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46"/>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BBF"/>
    <w:rsid w:val="00BF512B"/>
    <w:rsid w:val="00BF51F4"/>
    <w:rsid w:val="00BF6454"/>
    <w:rsid w:val="00BF657B"/>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6CD"/>
    <w:rsid w:val="00C23EAD"/>
    <w:rsid w:val="00C24348"/>
    <w:rsid w:val="00C24AA4"/>
    <w:rsid w:val="00C24D21"/>
    <w:rsid w:val="00C26007"/>
    <w:rsid w:val="00C279B5"/>
    <w:rsid w:val="00C27C45"/>
    <w:rsid w:val="00C3137E"/>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5E72"/>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4110"/>
    <w:rsid w:val="00D9537D"/>
    <w:rsid w:val="00D95A1E"/>
    <w:rsid w:val="00D9613D"/>
    <w:rsid w:val="00D9704D"/>
    <w:rsid w:val="00D977E9"/>
    <w:rsid w:val="00D97B8A"/>
    <w:rsid w:val="00DA1E71"/>
    <w:rsid w:val="00DA289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50C5"/>
    <w:rsid w:val="00DB58B9"/>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3E45"/>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72"/>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87BE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87B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7BE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2461</Words>
  <Characters>14032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2018-05-07T18:06:00Z</dcterms:created>
  <dcterms:modified xsi:type="dcterms:W3CDTF">2018-05-12T01:36:00Z</dcterms:modified>
  <cp:category/>
</cp:coreProperties>
</file>